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1F" w:rsidRPr="00C52A4E" w:rsidRDefault="00B17C0D" w:rsidP="004F28DF">
      <w:pPr>
        <w:ind w:left="2160" w:hanging="2160"/>
        <w:jc w:val="center"/>
        <w:rPr>
          <w:rFonts w:asciiTheme="minorHAnsi" w:hAnsiTheme="minorHAnsi" w:cstheme="minorHAnsi"/>
          <w:b/>
          <w:bCs/>
          <w:color w:val="333333"/>
          <w:sz w:val="32"/>
          <w:szCs w:val="32"/>
        </w:rPr>
      </w:pPr>
      <w:bookmarkStart w:id="0" w:name="_GoBack"/>
      <w:bookmarkEnd w:id="0"/>
      <w:r w:rsidRPr="00C52A4E">
        <w:rPr>
          <w:rFonts w:asciiTheme="minorHAnsi" w:hAnsiTheme="minorHAnsi" w:cstheme="minorHAnsi"/>
          <w:b/>
          <w:spacing w:val="-2"/>
          <w:sz w:val="32"/>
          <w:szCs w:val="32"/>
        </w:rPr>
        <w:t>Nicolaas E</w:t>
      </w:r>
      <w:r w:rsidR="005D3101" w:rsidRPr="00C52A4E">
        <w:rPr>
          <w:rFonts w:asciiTheme="minorHAnsi" w:hAnsiTheme="minorHAnsi" w:cstheme="minorHAnsi"/>
          <w:b/>
          <w:spacing w:val="-2"/>
          <w:sz w:val="32"/>
          <w:szCs w:val="32"/>
        </w:rPr>
        <w:t>.</w:t>
      </w:r>
      <w:r w:rsidRPr="00C52A4E">
        <w:rPr>
          <w:rFonts w:asciiTheme="minorHAnsi" w:hAnsiTheme="minorHAnsi" w:cstheme="minorHAnsi"/>
          <w:b/>
          <w:spacing w:val="-2"/>
          <w:sz w:val="32"/>
          <w:szCs w:val="32"/>
        </w:rPr>
        <w:t xml:space="preserve"> Deutz</w:t>
      </w:r>
      <w:r w:rsidRPr="00C52A4E">
        <w:rPr>
          <w:rFonts w:asciiTheme="minorHAnsi" w:hAnsiTheme="minorHAnsi" w:cstheme="minorHAnsi"/>
          <w:b/>
          <w:bCs/>
          <w:color w:val="333333"/>
          <w:sz w:val="32"/>
          <w:szCs w:val="32"/>
        </w:rPr>
        <w:t>, M.D., Ph.D.</w:t>
      </w:r>
    </w:p>
    <w:p w:rsidR="009F791F" w:rsidRPr="00C52A4E" w:rsidRDefault="009F791F" w:rsidP="004F28DF">
      <w:pPr>
        <w:pStyle w:val="BodyText"/>
        <w:rPr>
          <w:rFonts w:asciiTheme="minorHAnsi" w:hAnsiTheme="minorHAnsi" w:cstheme="minorHAnsi"/>
          <w:b/>
          <w:sz w:val="28"/>
          <w:szCs w:val="28"/>
        </w:rPr>
      </w:pPr>
      <w:r w:rsidRPr="00C52A4E">
        <w:rPr>
          <w:rFonts w:asciiTheme="minorHAnsi" w:hAnsiTheme="minorHAnsi" w:cstheme="minorHAnsi"/>
          <w:b/>
          <w:sz w:val="28"/>
          <w:szCs w:val="28"/>
        </w:rPr>
        <w:t>University of Arkansas for Medical Sciences</w:t>
      </w:r>
    </w:p>
    <w:p w:rsidR="009F791F" w:rsidRPr="00C52A4E" w:rsidRDefault="00FD0F3E" w:rsidP="004F28DF">
      <w:pPr>
        <w:pStyle w:val="BodyText"/>
        <w:rPr>
          <w:rFonts w:asciiTheme="minorHAnsi" w:hAnsiTheme="minorHAnsi" w:cstheme="minorHAnsi"/>
          <w:b/>
          <w:sz w:val="28"/>
          <w:szCs w:val="28"/>
        </w:rPr>
      </w:pPr>
      <w:r w:rsidRPr="00C52A4E">
        <w:rPr>
          <w:rFonts w:asciiTheme="minorHAnsi" w:hAnsiTheme="minorHAnsi" w:cstheme="minorHAnsi"/>
          <w:b/>
          <w:sz w:val="28"/>
          <w:szCs w:val="28"/>
        </w:rPr>
        <w:t>Department of Geriatrics, College of Medicine</w:t>
      </w:r>
    </w:p>
    <w:p w:rsidR="009F791F" w:rsidRPr="00C52A4E" w:rsidRDefault="009F791F" w:rsidP="004F28DF">
      <w:pPr>
        <w:pStyle w:val="BodyText"/>
        <w:rPr>
          <w:rFonts w:asciiTheme="minorHAnsi" w:hAnsiTheme="minorHAnsi" w:cstheme="minorHAnsi"/>
          <w:b/>
          <w:sz w:val="28"/>
          <w:szCs w:val="28"/>
        </w:rPr>
      </w:pPr>
      <w:r w:rsidRPr="00C52A4E">
        <w:rPr>
          <w:rFonts w:asciiTheme="minorHAnsi" w:hAnsiTheme="minorHAnsi" w:cstheme="minorHAnsi"/>
          <w:b/>
          <w:sz w:val="28"/>
          <w:szCs w:val="28"/>
        </w:rPr>
        <w:t>4301 W. Markham, Slot 807</w:t>
      </w:r>
    </w:p>
    <w:p w:rsidR="00B17C0D" w:rsidRPr="00C52A4E" w:rsidRDefault="00B17C0D" w:rsidP="004F28DF">
      <w:pPr>
        <w:pStyle w:val="BodyText"/>
        <w:rPr>
          <w:rFonts w:asciiTheme="minorHAnsi" w:hAnsiTheme="minorHAnsi" w:cstheme="minorHAnsi"/>
          <w:sz w:val="24"/>
          <w:szCs w:val="24"/>
        </w:rPr>
      </w:pPr>
      <w:r w:rsidRPr="00C52A4E">
        <w:rPr>
          <w:rFonts w:asciiTheme="minorHAnsi" w:hAnsiTheme="minorHAnsi" w:cstheme="minorHAnsi"/>
          <w:b/>
          <w:sz w:val="28"/>
          <w:szCs w:val="28"/>
        </w:rPr>
        <w:t>(501) 352-6626</w:t>
      </w:r>
      <w:r w:rsidRPr="00C52A4E">
        <w:rPr>
          <w:rFonts w:asciiTheme="minorHAnsi" w:hAnsiTheme="minorHAnsi" w:cstheme="minorHAnsi"/>
          <w:b/>
          <w:sz w:val="28"/>
          <w:szCs w:val="28"/>
        </w:rPr>
        <w:br/>
      </w:r>
      <w:r w:rsidR="009F791F" w:rsidRPr="00C52A4E">
        <w:rPr>
          <w:rFonts w:asciiTheme="minorHAnsi" w:hAnsiTheme="minorHAnsi" w:cstheme="minorHAnsi"/>
          <w:spacing w:val="-2"/>
          <w:sz w:val="28"/>
          <w:szCs w:val="28"/>
          <w:u w:val="single"/>
        </w:rPr>
        <w:t>ndeutz@uams.edu</w:t>
      </w:r>
    </w:p>
    <w:p w:rsidR="00B17C0D" w:rsidRPr="00C52A4E" w:rsidRDefault="00B17C0D" w:rsidP="004F28DF">
      <w:pPr>
        <w:jc w:val="center"/>
        <w:rPr>
          <w:rFonts w:asciiTheme="minorHAnsi" w:hAnsiTheme="minorHAnsi" w:cstheme="minorHAnsi"/>
        </w:rPr>
      </w:pPr>
    </w:p>
    <w:tbl>
      <w:tblPr>
        <w:tblW w:w="10530" w:type="dxa"/>
        <w:tblInd w:w="378" w:type="dxa"/>
        <w:tblLayout w:type="fixed"/>
        <w:tblLook w:val="0000" w:firstRow="0" w:lastRow="0" w:firstColumn="0" w:lastColumn="0" w:noHBand="0" w:noVBand="0"/>
      </w:tblPr>
      <w:tblGrid>
        <w:gridCol w:w="8100"/>
        <w:gridCol w:w="2430"/>
      </w:tblGrid>
      <w:tr w:rsidR="00B17C0D" w:rsidRPr="00C52A4E" w:rsidTr="000C133F">
        <w:tc>
          <w:tcPr>
            <w:tcW w:w="8100" w:type="dxa"/>
          </w:tcPr>
          <w:p w:rsidR="00B17C0D" w:rsidRPr="00C52A4E" w:rsidRDefault="00B17C0D"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Education</w:t>
            </w:r>
          </w:p>
        </w:tc>
        <w:tc>
          <w:tcPr>
            <w:tcW w:w="2430" w:type="dxa"/>
          </w:tcPr>
          <w:p w:rsidR="00B17C0D" w:rsidRPr="00C52A4E" w:rsidRDefault="00B17C0D" w:rsidP="004F28DF">
            <w:pPr>
              <w:pStyle w:val="Header"/>
              <w:tabs>
                <w:tab w:val="clear" w:pos="4320"/>
                <w:tab w:val="clear" w:pos="8640"/>
              </w:tabs>
              <w:snapToGrid w:val="0"/>
              <w:jc w:val="right"/>
              <w:rPr>
                <w:rFonts w:asciiTheme="minorHAnsi" w:hAnsiTheme="minorHAnsi" w:cstheme="minorHAnsi"/>
              </w:rPr>
            </w:pPr>
          </w:p>
        </w:tc>
      </w:tr>
      <w:tr w:rsidR="00B17C0D" w:rsidRPr="00C52A4E" w:rsidTr="000C133F">
        <w:tc>
          <w:tcPr>
            <w:tcW w:w="8100" w:type="dxa"/>
          </w:tcPr>
          <w:p w:rsidR="00B17C0D" w:rsidRPr="00C52A4E" w:rsidRDefault="00B17C0D" w:rsidP="008343BA">
            <w:pPr>
              <w:pStyle w:val="ListParagraph"/>
              <w:numPr>
                <w:ilvl w:val="0"/>
                <w:numId w:val="17"/>
              </w:numPr>
              <w:snapToGrid w:val="0"/>
              <w:rPr>
                <w:rFonts w:asciiTheme="minorHAnsi" w:hAnsiTheme="minorHAnsi" w:cstheme="minorHAnsi"/>
              </w:rPr>
            </w:pPr>
            <w:r w:rsidRPr="00C52A4E">
              <w:rPr>
                <w:rFonts w:asciiTheme="minorHAnsi" w:hAnsiTheme="minorHAnsi" w:cstheme="minorHAnsi"/>
              </w:rPr>
              <w:t>Resident, Department of Radiology, University of Amsterdam, The Netherlands</w:t>
            </w:r>
          </w:p>
        </w:tc>
        <w:tc>
          <w:tcPr>
            <w:tcW w:w="2430" w:type="dxa"/>
          </w:tcPr>
          <w:p w:rsidR="00B17C0D" w:rsidRPr="00C52A4E" w:rsidRDefault="00B17C0D" w:rsidP="00FD0F3E">
            <w:pPr>
              <w:snapToGrid w:val="0"/>
              <w:ind w:left="-374" w:right="-108"/>
              <w:jc w:val="right"/>
              <w:rPr>
                <w:rFonts w:asciiTheme="minorHAnsi" w:hAnsiTheme="minorHAnsi" w:cstheme="minorHAnsi"/>
              </w:rPr>
            </w:pPr>
            <w:r w:rsidRPr="00C52A4E">
              <w:rPr>
                <w:rFonts w:asciiTheme="minorHAnsi" w:hAnsiTheme="minorHAnsi" w:cstheme="minorHAnsi"/>
              </w:rPr>
              <w:t xml:space="preserve">Feb 1988–Jun 1988    </w:t>
            </w:r>
          </w:p>
        </w:tc>
      </w:tr>
      <w:tr w:rsidR="00B17C0D" w:rsidRPr="00C52A4E" w:rsidTr="000C133F">
        <w:tc>
          <w:tcPr>
            <w:tcW w:w="8100" w:type="dxa"/>
          </w:tcPr>
          <w:p w:rsidR="00B17C0D" w:rsidRPr="00C52A4E" w:rsidRDefault="000C6A89" w:rsidP="008343BA">
            <w:pPr>
              <w:pStyle w:val="ListParagraph"/>
              <w:numPr>
                <w:ilvl w:val="0"/>
                <w:numId w:val="17"/>
              </w:numPr>
              <w:snapToGrid w:val="0"/>
              <w:rPr>
                <w:rFonts w:asciiTheme="minorHAnsi" w:hAnsiTheme="minorHAnsi" w:cstheme="minorHAnsi"/>
              </w:rPr>
            </w:pPr>
            <w:r w:rsidRPr="00C52A4E">
              <w:rPr>
                <w:rFonts w:asciiTheme="minorHAnsi" w:hAnsiTheme="minorHAnsi" w:cstheme="minorHAnsi"/>
              </w:rPr>
              <w:t>Research Fellowship at</w:t>
            </w:r>
            <w:r w:rsidR="00B17C0D" w:rsidRPr="00C52A4E">
              <w:rPr>
                <w:rFonts w:asciiTheme="minorHAnsi" w:hAnsiTheme="minorHAnsi" w:cstheme="minorHAnsi"/>
              </w:rPr>
              <w:t xml:space="preserve"> Department of Experimental Medicine, University of Amsterdam</w:t>
            </w:r>
            <w:r w:rsidRPr="00C52A4E">
              <w:rPr>
                <w:rFonts w:asciiTheme="minorHAnsi" w:hAnsiTheme="minorHAnsi" w:cstheme="minorHAnsi"/>
              </w:rPr>
              <w:t xml:space="preserve"> (Ph.D.)</w:t>
            </w:r>
          </w:p>
        </w:tc>
        <w:tc>
          <w:tcPr>
            <w:tcW w:w="2430" w:type="dxa"/>
          </w:tcPr>
          <w:p w:rsidR="00B17C0D" w:rsidRPr="00C52A4E" w:rsidRDefault="000C133F" w:rsidP="00FD0F3E">
            <w:pPr>
              <w:snapToGrid w:val="0"/>
              <w:ind w:left="-194" w:right="-108"/>
              <w:jc w:val="right"/>
              <w:rPr>
                <w:rFonts w:asciiTheme="minorHAnsi" w:hAnsiTheme="minorHAnsi" w:cstheme="minorHAnsi"/>
              </w:rPr>
            </w:pPr>
            <w:r w:rsidRPr="00C52A4E">
              <w:rPr>
                <w:rFonts w:asciiTheme="minorHAnsi" w:hAnsiTheme="minorHAnsi" w:cstheme="minorHAnsi"/>
              </w:rPr>
              <w:t xml:space="preserve"> </w:t>
            </w:r>
            <w:r w:rsidR="000C6A89" w:rsidRPr="00C52A4E">
              <w:rPr>
                <w:rFonts w:asciiTheme="minorHAnsi" w:hAnsiTheme="minorHAnsi" w:cstheme="minorHAnsi"/>
              </w:rPr>
              <w:t>May 1984–</w:t>
            </w:r>
            <w:r w:rsidR="00B17C0D" w:rsidRPr="00C52A4E">
              <w:rPr>
                <w:rFonts w:asciiTheme="minorHAnsi" w:hAnsiTheme="minorHAnsi" w:cstheme="minorHAnsi"/>
              </w:rPr>
              <w:t>Jan 1988</w:t>
            </w:r>
          </w:p>
        </w:tc>
      </w:tr>
      <w:tr w:rsidR="00B17C0D" w:rsidRPr="00C52A4E" w:rsidTr="000C133F">
        <w:tc>
          <w:tcPr>
            <w:tcW w:w="8100" w:type="dxa"/>
          </w:tcPr>
          <w:p w:rsidR="00B17C0D" w:rsidRPr="00C52A4E" w:rsidRDefault="00B17C0D" w:rsidP="008343BA">
            <w:pPr>
              <w:pStyle w:val="ListParagraph"/>
              <w:numPr>
                <w:ilvl w:val="0"/>
                <w:numId w:val="17"/>
              </w:numPr>
              <w:snapToGrid w:val="0"/>
              <w:rPr>
                <w:rFonts w:asciiTheme="minorHAnsi" w:hAnsiTheme="minorHAnsi" w:cstheme="minorHAnsi"/>
              </w:rPr>
            </w:pPr>
            <w:r w:rsidRPr="00C52A4E">
              <w:rPr>
                <w:rFonts w:asciiTheme="minorHAnsi" w:hAnsiTheme="minorHAnsi" w:cstheme="minorHAnsi"/>
              </w:rPr>
              <w:t>Resident at the Neurosurgical Department, University of Amsterdam, The Netherlands</w:t>
            </w:r>
          </w:p>
        </w:tc>
        <w:tc>
          <w:tcPr>
            <w:tcW w:w="2430" w:type="dxa"/>
          </w:tcPr>
          <w:p w:rsidR="00B17C0D" w:rsidRPr="00C52A4E" w:rsidRDefault="002D6C30" w:rsidP="00FD0F3E">
            <w:pPr>
              <w:snapToGrid w:val="0"/>
              <w:ind w:right="-108"/>
              <w:jc w:val="right"/>
              <w:rPr>
                <w:rFonts w:asciiTheme="minorHAnsi" w:hAnsiTheme="minorHAnsi" w:cstheme="minorHAnsi"/>
              </w:rPr>
            </w:pPr>
            <w:r w:rsidRPr="00C52A4E">
              <w:rPr>
                <w:rFonts w:asciiTheme="minorHAnsi" w:hAnsiTheme="minorHAnsi" w:cstheme="minorHAnsi"/>
              </w:rPr>
              <w:t xml:space="preserve">  </w:t>
            </w:r>
            <w:r w:rsidR="000C133F" w:rsidRPr="00C52A4E">
              <w:rPr>
                <w:rFonts w:asciiTheme="minorHAnsi" w:hAnsiTheme="minorHAnsi" w:cstheme="minorHAnsi"/>
              </w:rPr>
              <w:t>Sep</w:t>
            </w:r>
            <w:r w:rsidR="000C6A89" w:rsidRPr="00C52A4E">
              <w:rPr>
                <w:rFonts w:asciiTheme="minorHAnsi" w:hAnsiTheme="minorHAnsi" w:cstheme="minorHAnsi"/>
              </w:rPr>
              <w:t xml:space="preserve"> 1983-</w:t>
            </w:r>
            <w:r w:rsidR="00B17C0D" w:rsidRPr="00C52A4E">
              <w:rPr>
                <w:rFonts w:asciiTheme="minorHAnsi" w:hAnsiTheme="minorHAnsi" w:cstheme="minorHAnsi"/>
              </w:rPr>
              <w:t>Apr</w:t>
            </w:r>
            <w:r w:rsidR="000C133F" w:rsidRPr="00C52A4E">
              <w:rPr>
                <w:rFonts w:asciiTheme="minorHAnsi" w:hAnsiTheme="minorHAnsi" w:cstheme="minorHAnsi"/>
              </w:rPr>
              <w:t xml:space="preserve"> </w:t>
            </w:r>
            <w:r w:rsidR="006D13EE" w:rsidRPr="00C52A4E">
              <w:rPr>
                <w:rFonts w:asciiTheme="minorHAnsi" w:hAnsiTheme="minorHAnsi" w:cstheme="minorHAnsi"/>
              </w:rPr>
              <w:t>1</w:t>
            </w:r>
            <w:r w:rsidR="00B17C0D" w:rsidRPr="00C52A4E">
              <w:rPr>
                <w:rFonts w:asciiTheme="minorHAnsi" w:hAnsiTheme="minorHAnsi" w:cstheme="minorHAnsi"/>
              </w:rPr>
              <w:t>984</w:t>
            </w:r>
          </w:p>
        </w:tc>
      </w:tr>
      <w:tr w:rsidR="00B17C0D" w:rsidRPr="00C52A4E" w:rsidTr="000C133F">
        <w:tc>
          <w:tcPr>
            <w:tcW w:w="8100" w:type="dxa"/>
          </w:tcPr>
          <w:p w:rsidR="00B17C0D" w:rsidRPr="00C52A4E" w:rsidRDefault="00B17C0D" w:rsidP="008343BA">
            <w:pPr>
              <w:pStyle w:val="ListParagraph"/>
              <w:numPr>
                <w:ilvl w:val="0"/>
                <w:numId w:val="17"/>
              </w:numPr>
              <w:snapToGrid w:val="0"/>
              <w:rPr>
                <w:rFonts w:asciiTheme="minorHAnsi" w:hAnsiTheme="minorHAnsi" w:cstheme="minorHAnsi"/>
              </w:rPr>
            </w:pPr>
            <w:r w:rsidRPr="00C52A4E">
              <w:rPr>
                <w:rFonts w:asciiTheme="minorHAnsi" w:hAnsiTheme="minorHAnsi" w:cstheme="minorHAnsi"/>
              </w:rPr>
              <w:t>Medical School, University of Amsterdam, The Netherlands</w:t>
            </w:r>
            <w:r w:rsidR="000C6A89" w:rsidRPr="00C52A4E">
              <w:rPr>
                <w:rFonts w:asciiTheme="minorHAnsi" w:hAnsiTheme="minorHAnsi" w:cstheme="minorHAnsi"/>
              </w:rPr>
              <w:t xml:space="preserve"> (M.D.)</w:t>
            </w:r>
          </w:p>
        </w:tc>
        <w:tc>
          <w:tcPr>
            <w:tcW w:w="2430" w:type="dxa"/>
          </w:tcPr>
          <w:p w:rsidR="00B17C0D" w:rsidRPr="00C52A4E" w:rsidRDefault="002D6C30" w:rsidP="00FD0F3E">
            <w:pPr>
              <w:snapToGrid w:val="0"/>
              <w:ind w:left="-53" w:right="-108"/>
              <w:jc w:val="right"/>
              <w:rPr>
                <w:rFonts w:asciiTheme="minorHAnsi" w:hAnsiTheme="minorHAnsi" w:cstheme="minorHAnsi"/>
              </w:rPr>
            </w:pPr>
            <w:r w:rsidRPr="00C52A4E">
              <w:rPr>
                <w:rFonts w:asciiTheme="minorHAnsi" w:hAnsiTheme="minorHAnsi" w:cstheme="minorHAnsi"/>
              </w:rPr>
              <w:t xml:space="preserve">  </w:t>
            </w:r>
            <w:r w:rsidR="00B17C0D" w:rsidRPr="00C52A4E">
              <w:rPr>
                <w:rFonts w:asciiTheme="minorHAnsi" w:hAnsiTheme="minorHAnsi" w:cstheme="minorHAnsi"/>
              </w:rPr>
              <w:t>Sep</w:t>
            </w:r>
            <w:r w:rsidR="000C6A89" w:rsidRPr="00C52A4E">
              <w:rPr>
                <w:rFonts w:asciiTheme="minorHAnsi" w:hAnsiTheme="minorHAnsi" w:cstheme="minorHAnsi"/>
              </w:rPr>
              <w:t xml:space="preserve"> 1976–</w:t>
            </w:r>
            <w:r w:rsidR="00B17C0D" w:rsidRPr="00C52A4E">
              <w:rPr>
                <w:rFonts w:asciiTheme="minorHAnsi" w:hAnsiTheme="minorHAnsi" w:cstheme="minorHAnsi"/>
              </w:rPr>
              <w:t>Sep</w:t>
            </w:r>
            <w:r w:rsidR="000C133F" w:rsidRPr="00C52A4E">
              <w:rPr>
                <w:rFonts w:asciiTheme="minorHAnsi" w:hAnsiTheme="minorHAnsi" w:cstheme="minorHAnsi"/>
              </w:rPr>
              <w:t xml:space="preserve"> </w:t>
            </w:r>
            <w:r w:rsidR="00B17C0D" w:rsidRPr="00C52A4E">
              <w:rPr>
                <w:rFonts w:asciiTheme="minorHAnsi" w:hAnsiTheme="minorHAnsi" w:cstheme="minorHAnsi"/>
              </w:rPr>
              <w:t>1983</w:t>
            </w:r>
          </w:p>
        </w:tc>
      </w:tr>
      <w:tr w:rsidR="00C30443" w:rsidRPr="00C52A4E" w:rsidTr="000C133F">
        <w:tc>
          <w:tcPr>
            <w:tcW w:w="8100" w:type="dxa"/>
          </w:tcPr>
          <w:p w:rsidR="00C30443" w:rsidRPr="00C52A4E" w:rsidRDefault="00C30443" w:rsidP="00B73948">
            <w:pPr>
              <w:snapToGrid w:val="0"/>
              <w:rPr>
                <w:rFonts w:asciiTheme="minorHAnsi" w:hAnsiTheme="minorHAnsi" w:cstheme="minorHAnsi"/>
              </w:rPr>
            </w:pPr>
          </w:p>
        </w:tc>
        <w:tc>
          <w:tcPr>
            <w:tcW w:w="2430" w:type="dxa"/>
          </w:tcPr>
          <w:p w:rsidR="00C30443" w:rsidRPr="00C52A4E" w:rsidRDefault="00C30443" w:rsidP="00FD0F3E">
            <w:pPr>
              <w:snapToGrid w:val="0"/>
              <w:jc w:val="right"/>
              <w:rPr>
                <w:rFonts w:asciiTheme="minorHAnsi" w:hAnsiTheme="minorHAnsi" w:cstheme="minorHAnsi"/>
              </w:rPr>
            </w:pPr>
          </w:p>
        </w:tc>
      </w:tr>
      <w:tr w:rsidR="009F791F" w:rsidRPr="00C52A4E" w:rsidTr="000C133F">
        <w:tc>
          <w:tcPr>
            <w:tcW w:w="8100" w:type="dxa"/>
          </w:tcPr>
          <w:p w:rsidR="009F791F" w:rsidRPr="00C52A4E" w:rsidRDefault="00C30443" w:rsidP="004F28DF">
            <w:pPr>
              <w:snapToGrid w:val="0"/>
              <w:rPr>
                <w:rFonts w:asciiTheme="minorHAnsi" w:hAnsiTheme="minorHAnsi" w:cstheme="minorHAnsi"/>
                <w:b/>
                <w:sz w:val="28"/>
                <w:szCs w:val="28"/>
              </w:rPr>
            </w:pPr>
            <w:r w:rsidRPr="00C52A4E">
              <w:rPr>
                <w:rFonts w:asciiTheme="minorHAnsi" w:hAnsiTheme="minorHAnsi" w:cstheme="minorHAnsi"/>
                <w:b/>
                <w:sz w:val="28"/>
                <w:szCs w:val="28"/>
              </w:rPr>
              <w:t>Position</w:t>
            </w:r>
            <w:r w:rsidR="00E85C08" w:rsidRPr="00C52A4E">
              <w:rPr>
                <w:rFonts w:asciiTheme="minorHAnsi" w:hAnsiTheme="minorHAnsi" w:cstheme="minorHAnsi"/>
                <w:b/>
                <w:sz w:val="28"/>
                <w:szCs w:val="28"/>
              </w:rPr>
              <w:t>s</w:t>
            </w:r>
          </w:p>
        </w:tc>
        <w:tc>
          <w:tcPr>
            <w:tcW w:w="2430" w:type="dxa"/>
          </w:tcPr>
          <w:p w:rsidR="009F791F" w:rsidRPr="00C52A4E" w:rsidRDefault="009F791F" w:rsidP="00FD0F3E">
            <w:pPr>
              <w:snapToGrid w:val="0"/>
              <w:jc w:val="right"/>
              <w:rPr>
                <w:rFonts w:asciiTheme="minorHAnsi" w:hAnsiTheme="minorHAnsi" w:cstheme="minorHAnsi"/>
              </w:rPr>
            </w:pPr>
          </w:p>
        </w:tc>
      </w:tr>
      <w:tr w:rsidR="00F71FEA" w:rsidRPr="00C52A4E" w:rsidTr="000C133F">
        <w:tc>
          <w:tcPr>
            <w:tcW w:w="8100" w:type="dxa"/>
          </w:tcPr>
          <w:p w:rsidR="00F71FEA" w:rsidRPr="00C52A4E" w:rsidRDefault="00F71FEA" w:rsidP="008343BA">
            <w:pPr>
              <w:pStyle w:val="BodyText"/>
              <w:numPr>
                <w:ilvl w:val="0"/>
                <w:numId w:val="18"/>
              </w:numPr>
              <w:tabs>
                <w:tab w:val="left" w:pos="942"/>
              </w:tabs>
              <w:snapToGrid w:val="0"/>
              <w:jc w:val="left"/>
              <w:rPr>
                <w:rFonts w:asciiTheme="minorHAnsi" w:hAnsiTheme="minorHAnsi" w:cstheme="minorHAnsi"/>
                <w:color w:val="auto"/>
                <w:sz w:val="24"/>
                <w:szCs w:val="24"/>
              </w:rPr>
            </w:pPr>
            <w:r w:rsidRPr="00C52A4E">
              <w:rPr>
                <w:rFonts w:asciiTheme="minorHAnsi" w:hAnsiTheme="minorHAnsi" w:cstheme="minorHAnsi"/>
                <w:color w:val="auto"/>
                <w:sz w:val="24"/>
                <w:szCs w:val="24"/>
              </w:rPr>
              <w:t xml:space="preserve">Professor, </w:t>
            </w:r>
            <w:r w:rsidR="00FD0F3E" w:rsidRPr="00C52A4E">
              <w:rPr>
                <w:rFonts w:asciiTheme="minorHAnsi" w:hAnsiTheme="minorHAnsi" w:cstheme="minorHAnsi"/>
                <w:color w:val="auto"/>
                <w:sz w:val="24"/>
                <w:szCs w:val="24"/>
              </w:rPr>
              <w:t>Dept. of Geriatrics, College of Medicine</w:t>
            </w:r>
            <w:r w:rsidRPr="00C52A4E">
              <w:rPr>
                <w:rFonts w:asciiTheme="minorHAnsi" w:hAnsiTheme="minorHAnsi" w:cstheme="minorHAnsi"/>
                <w:color w:val="auto"/>
                <w:sz w:val="24"/>
                <w:szCs w:val="24"/>
              </w:rPr>
              <w:t>, University of Arkansas for Medical Sciences, Little Rock, Arkansas</w:t>
            </w:r>
          </w:p>
        </w:tc>
        <w:tc>
          <w:tcPr>
            <w:tcW w:w="2430" w:type="dxa"/>
          </w:tcPr>
          <w:p w:rsidR="00F71FEA" w:rsidRPr="00C52A4E" w:rsidRDefault="00F1433B" w:rsidP="00A43417">
            <w:pPr>
              <w:snapToGrid w:val="0"/>
              <w:jc w:val="right"/>
              <w:rPr>
                <w:rFonts w:asciiTheme="minorHAnsi" w:hAnsiTheme="minorHAnsi" w:cstheme="minorHAnsi"/>
              </w:rPr>
            </w:pPr>
            <w:r>
              <w:rPr>
                <w:rFonts w:asciiTheme="minorHAnsi" w:hAnsiTheme="minorHAnsi" w:cstheme="minorHAnsi"/>
              </w:rPr>
              <w:t>Dec 2006–</w:t>
            </w:r>
            <w:r w:rsidR="00F71FEA" w:rsidRPr="00C52A4E">
              <w:rPr>
                <w:rFonts w:asciiTheme="minorHAnsi" w:hAnsiTheme="minorHAnsi" w:cstheme="minorHAnsi"/>
              </w:rPr>
              <w:t>present</w:t>
            </w:r>
          </w:p>
        </w:tc>
      </w:tr>
      <w:tr w:rsidR="00F71FEA" w:rsidRPr="00C52A4E" w:rsidTr="000C133F">
        <w:tc>
          <w:tcPr>
            <w:tcW w:w="8100" w:type="dxa"/>
          </w:tcPr>
          <w:p w:rsidR="00F71FEA" w:rsidRPr="00C52A4E" w:rsidRDefault="00F71FEA" w:rsidP="008343BA">
            <w:pPr>
              <w:pStyle w:val="BodyText"/>
              <w:numPr>
                <w:ilvl w:val="0"/>
                <w:numId w:val="18"/>
              </w:numPr>
              <w:tabs>
                <w:tab w:val="left" w:pos="942"/>
              </w:tabs>
              <w:snapToGrid w:val="0"/>
              <w:jc w:val="left"/>
              <w:rPr>
                <w:rFonts w:asciiTheme="minorHAnsi" w:hAnsiTheme="minorHAnsi" w:cstheme="minorHAnsi"/>
                <w:color w:val="auto"/>
                <w:sz w:val="24"/>
                <w:szCs w:val="24"/>
              </w:rPr>
            </w:pPr>
            <w:r w:rsidRPr="00C52A4E">
              <w:rPr>
                <w:rFonts w:asciiTheme="minorHAnsi" w:hAnsiTheme="minorHAnsi" w:cstheme="minorHAnsi"/>
                <w:color w:val="auto"/>
                <w:sz w:val="24"/>
                <w:szCs w:val="24"/>
              </w:rPr>
              <w:t xml:space="preserve">Professor, Department of Dietetics and Nutrition, College of Health Related Professions, </w:t>
            </w:r>
            <w:r w:rsidR="00FD0F3E" w:rsidRPr="00C52A4E">
              <w:rPr>
                <w:rFonts w:asciiTheme="minorHAnsi" w:hAnsiTheme="minorHAnsi" w:cstheme="minorHAnsi"/>
                <w:color w:val="auto"/>
                <w:sz w:val="24"/>
                <w:szCs w:val="24"/>
              </w:rPr>
              <w:t xml:space="preserve">College of Medicine, </w:t>
            </w:r>
            <w:r w:rsidRPr="00C52A4E">
              <w:rPr>
                <w:rFonts w:asciiTheme="minorHAnsi" w:hAnsiTheme="minorHAnsi" w:cstheme="minorHAnsi"/>
                <w:color w:val="auto"/>
                <w:sz w:val="24"/>
                <w:szCs w:val="24"/>
              </w:rPr>
              <w:t>University of Arkansas for Medical Sciences, Little Rock, Arkansas</w:t>
            </w:r>
          </w:p>
        </w:tc>
        <w:tc>
          <w:tcPr>
            <w:tcW w:w="2430" w:type="dxa"/>
          </w:tcPr>
          <w:p w:rsidR="00F71FEA" w:rsidRPr="00C52A4E" w:rsidRDefault="00F1433B" w:rsidP="00A43417">
            <w:pPr>
              <w:snapToGrid w:val="0"/>
              <w:jc w:val="right"/>
              <w:rPr>
                <w:rFonts w:asciiTheme="minorHAnsi" w:hAnsiTheme="minorHAnsi" w:cstheme="minorHAnsi"/>
              </w:rPr>
            </w:pPr>
            <w:r>
              <w:rPr>
                <w:rFonts w:asciiTheme="minorHAnsi" w:hAnsiTheme="minorHAnsi" w:cstheme="minorHAnsi"/>
              </w:rPr>
              <w:t>Jan 2007–</w:t>
            </w:r>
            <w:r w:rsidR="00F71FEA" w:rsidRPr="00C52A4E">
              <w:rPr>
                <w:rFonts w:asciiTheme="minorHAnsi" w:hAnsiTheme="minorHAnsi" w:cstheme="minorHAnsi"/>
              </w:rPr>
              <w:t>present</w:t>
            </w:r>
          </w:p>
        </w:tc>
      </w:tr>
      <w:tr w:rsidR="00F71FEA" w:rsidRPr="00C52A4E" w:rsidTr="000C133F">
        <w:tc>
          <w:tcPr>
            <w:tcW w:w="8100" w:type="dxa"/>
          </w:tcPr>
          <w:p w:rsidR="00F71FEA" w:rsidRPr="00C52A4E" w:rsidRDefault="00F71FEA" w:rsidP="008343BA">
            <w:pPr>
              <w:pStyle w:val="BodyText"/>
              <w:numPr>
                <w:ilvl w:val="0"/>
                <w:numId w:val="18"/>
              </w:numPr>
              <w:tabs>
                <w:tab w:val="left" w:pos="942"/>
              </w:tabs>
              <w:snapToGrid w:val="0"/>
              <w:jc w:val="left"/>
              <w:rPr>
                <w:rFonts w:asciiTheme="minorHAnsi" w:hAnsiTheme="minorHAnsi" w:cstheme="minorHAnsi"/>
                <w:color w:val="auto"/>
                <w:sz w:val="24"/>
                <w:szCs w:val="24"/>
              </w:rPr>
            </w:pPr>
            <w:r w:rsidRPr="00C52A4E">
              <w:rPr>
                <w:rFonts w:asciiTheme="minorHAnsi" w:hAnsiTheme="minorHAnsi" w:cstheme="minorHAnsi"/>
                <w:color w:val="auto"/>
                <w:sz w:val="24"/>
                <w:szCs w:val="24"/>
              </w:rPr>
              <w:t>Professor, Department of Pediatrics, College of Medicine, University of Arkansas for Medical Sciences, Little Rock, Arkansas</w:t>
            </w:r>
          </w:p>
        </w:tc>
        <w:tc>
          <w:tcPr>
            <w:tcW w:w="2430" w:type="dxa"/>
          </w:tcPr>
          <w:p w:rsidR="00F71FEA" w:rsidRPr="00C52A4E" w:rsidRDefault="00F1433B" w:rsidP="00A43417">
            <w:pPr>
              <w:snapToGrid w:val="0"/>
              <w:jc w:val="right"/>
              <w:rPr>
                <w:rFonts w:asciiTheme="minorHAnsi" w:hAnsiTheme="minorHAnsi" w:cstheme="minorHAnsi"/>
              </w:rPr>
            </w:pPr>
            <w:r>
              <w:rPr>
                <w:rFonts w:asciiTheme="minorHAnsi" w:hAnsiTheme="minorHAnsi" w:cstheme="minorHAnsi"/>
              </w:rPr>
              <w:t>July 2007–</w:t>
            </w:r>
            <w:r w:rsidR="00F71FEA" w:rsidRPr="00C52A4E">
              <w:rPr>
                <w:rFonts w:asciiTheme="minorHAnsi" w:hAnsiTheme="minorHAnsi" w:cstheme="minorHAnsi"/>
              </w:rPr>
              <w:t>present</w:t>
            </w:r>
          </w:p>
        </w:tc>
      </w:tr>
      <w:tr w:rsidR="00A43417" w:rsidRPr="00C52A4E" w:rsidTr="000C133F">
        <w:tc>
          <w:tcPr>
            <w:tcW w:w="8100" w:type="dxa"/>
          </w:tcPr>
          <w:p w:rsidR="00A43417" w:rsidRPr="00C52A4E" w:rsidRDefault="00A43417" w:rsidP="008343BA">
            <w:pPr>
              <w:pStyle w:val="Heading1"/>
              <w:numPr>
                <w:ilvl w:val="0"/>
                <w:numId w:val="18"/>
              </w:numPr>
              <w:snapToGrid w:val="0"/>
              <w:rPr>
                <w:rFonts w:asciiTheme="minorHAnsi" w:hAnsiTheme="minorHAnsi" w:cstheme="minorHAnsi"/>
                <w:b w:val="0"/>
                <w:sz w:val="24"/>
              </w:rPr>
            </w:pPr>
            <w:r w:rsidRPr="00C52A4E">
              <w:rPr>
                <w:rFonts w:asciiTheme="minorHAnsi" w:hAnsiTheme="minorHAnsi" w:cstheme="minorHAnsi"/>
                <w:b w:val="0"/>
                <w:sz w:val="24"/>
              </w:rPr>
              <w:t>Visiting Professor of Center for Hepatology, University College London, United Kingdom</w:t>
            </w:r>
          </w:p>
        </w:tc>
        <w:tc>
          <w:tcPr>
            <w:tcW w:w="2430" w:type="dxa"/>
          </w:tcPr>
          <w:p w:rsidR="00A43417" w:rsidRPr="00C52A4E" w:rsidRDefault="00F1433B" w:rsidP="00A43417">
            <w:pPr>
              <w:snapToGrid w:val="0"/>
              <w:ind w:left="462"/>
              <w:jc w:val="right"/>
              <w:rPr>
                <w:rFonts w:asciiTheme="minorHAnsi" w:hAnsiTheme="minorHAnsi" w:cstheme="minorHAnsi"/>
              </w:rPr>
            </w:pPr>
            <w:r>
              <w:rPr>
                <w:rFonts w:asciiTheme="minorHAnsi" w:hAnsiTheme="minorHAnsi" w:cstheme="minorHAnsi"/>
              </w:rPr>
              <w:t>Jan 2001–</w:t>
            </w:r>
            <w:r w:rsidR="00A43417" w:rsidRPr="00C52A4E">
              <w:rPr>
                <w:rFonts w:asciiTheme="minorHAnsi" w:hAnsiTheme="minorHAnsi" w:cstheme="minorHAnsi"/>
              </w:rPr>
              <w:t>2006</w:t>
            </w:r>
          </w:p>
        </w:tc>
      </w:tr>
      <w:tr w:rsidR="00A43417" w:rsidRPr="00C52A4E" w:rsidTr="000C133F">
        <w:tc>
          <w:tcPr>
            <w:tcW w:w="8100" w:type="dxa"/>
          </w:tcPr>
          <w:p w:rsidR="00A43417" w:rsidRPr="00C52A4E" w:rsidRDefault="00A43417" w:rsidP="008343BA">
            <w:pPr>
              <w:pStyle w:val="Heading1"/>
              <w:numPr>
                <w:ilvl w:val="0"/>
                <w:numId w:val="18"/>
              </w:numPr>
              <w:snapToGrid w:val="0"/>
              <w:rPr>
                <w:rFonts w:asciiTheme="minorHAnsi" w:hAnsiTheme="minorHAnsi" w:cstheme="minorHAnsi"/>
                <w:b w:val="0"/>
                <w:sz w:val="24"/>
              </w:rPr>
            </w:pPr>
            <w:r w:rsidRPr="00C52A4E">
              <w:rPr>
                <w:rFonts w:asciiTheme="minorHAnsi" w:hAnsiTheme="minorHAnsi" w:cstheme="minorHAnsi"/>
                <w:b w:val="0"/>
                <w:sz w:val="24"/>
              </w:rPr>
              <w:t>Associate Professor, Department of Surgery, Maastricht University, The Netherlands</w:t>
            </w:r>
          </w:p>
        </w:tc>
        <w:tc>
          <w:tcPr>
            <w:tcW w:w="2430" w:type="dxa"/>
          </w:tcPr>
          <w:p w:rsidR="00A43417" w:rsidRPr="00C52A4E" w:rsidRDefault="00F1433B" w:rsidP="00A43417">
            <w:pPr>
              <w:snapToGrid w:val="0"/>
              <w:jc w:val="right"/>
              <w:rPr>
                <w:rFonts w:asciiTheme="minorHAnsi" w:hAnsiTheme="minorHAnsi" w:cstheme="minorHAnsi"/>
              </w:rPr>
            </w:pPr>
            <w:r>
              <w:rPr>
                <w:rFonts w:asciiTheme="minorHAnsi" w:hAnsiTheme="minorHAnsi" w:cstheme="minorHAnsi"/>
              </w:rPr>
              <w:t>Jul 2000–</w:t>
            </w:r>
            <w:r w:rsidR="00A43417" w:rsidRPr="00C52A4E">
              <w:rPr>
                <w:rFonts w:asciiTheme="minorHAnsi" w:hAnsiTheme="minorHAnsi" w:cstheme="minorHAnsi"/>
              </w:rPr>
              <w:t>Nov 2006</w:t>
            </w:r>
          </w:p>
        </w:tc>
      </w:tr>
      <w:tr w:rsidR="00A43417" w:rsidRPr="00C52A4E" w:rsidTr="000C133F">
        <w:tc>
          <w:tcPr>
            <w:tcW w:w="8100" w:type="dxa"/>
          </w:tcPr>
          <w:p w:rsidR="00A43417" w:rsidRPr="00C52A4E" w:rsidRDefault="00A43417" w:rsidP="008343BA">
            <w:pPr>
              <w:pStyle w:val="Heading1"/>
              <w:numPr>
                <w:ilvl w:val="0"/>
                <w:numId w:val="18"/>
              </w:numPr>
              <w:snapToGrid w:val="0"/>
              <w:rPr>
                <w:rFonts w:asciiTheme="minorHAnsi" w:hAnsiTheme="minorHAnsi" w:cstheme="minorHAnsi"/>
                <w:b w:val="0"/>
                <w:sz w:val="24"/>
              </w:rPr>
            </w:pPr>
            <w:r w:rsidRPr="00C52A4E">
              <w:rPr>
                <w:rFonts w:asciiTheme="minorHAnsi" w:hAnsiTheme="minorHAnsi" w:cstheme="minorHAnsi"/>
                <w:b w:val="0"/>
                <w:sz w:val="24"/>
              </w:rPr>
              <w:t>Assistant Professor, Department of Surgery, Maastricht University, The Netherlands</w:t>
            </w:r>
          </w:p>
        </w:tc>
        <w:tc>
          <w:tcPr>
            <w:tcW w:w="2430" w:type="dxa"/>
          </w:tcPr>
          <w:p w:rsidR="00A43417" w:rsidRPr="00C52A4E" w:rsidRDefault="0031544A" w:rsidP="0031544A">
            <w:pPr>
              <w:snapToGrid w:val="0"/>
              <w:rPr>
                <w:rFonts w:asciiTheme="minorHAnsi" w:hAnsiTheme="minorHAnsi" w:cstheme="minorHAnsi"/>
              </w:rPr>
            </w:pPr>
            <w:r w:rsidRPr="00C52A4E">
              <w:rPr>
                <w:rFonts w:asciiTheme="minorHAnsi" w:hAnsiTheme="minorHAnsi" w:cstheme="minorHAnsi"/>
              </w:rPr>
              <w:t xml:space="preserve">     </w:t>
            </w:r>
            <w:r w:rsidR="00F1433B">
              <w:rPr>
                <w:rFonts w:asciiTheme="minorHAnsi" w:hAnsiTheme="minorHAnsi" w:cstheme="minorHAnsi"/>
              </w:rPr>
              <w:t xml:space="preserve">  Jul 1988–</w:t>
            </w:r>
            <w:r w:rsidR="00A43417" w:rsidRPr="00C52A4E">
              <w:rPr>
                <w:rFonts w:asciiTheme="minorHAnsi" w:hAnsiTheme="minorHAnsi" w:cstheme="minorHAnsi"/>
              </w:rPr>
              <w:t>Jun 2000</w:t>
            </w:r>
          </w:p>
        </w:tc>
      </w:tr>
      <w:tr w:rsidR="008343BA" w:rsidRPr="00C52A4E" w:rsidTr="000C133F">
        <w:tc>
          <w:tcPr>
            <w:tcW w:w="8100" w:type="dxa"/>
          </w:tcPr>
          <w:p w:rsidR="008343BA" w:rsidRPr="00C52A4E" w:rsidRDefault="008343BA" w:rsidP="004F28DF">
            <w:pPr>
              <w:pStyle w:val="Heading1"/>
              <w:tabs>
                <w:tab w:val="clear" w:pos="0"/>
              </w:tabs>
              <w:snapToGrid w:val="0"/>
              <w:rPr>
                <w:rFonts w:asciiTheme="minorHAnsi" w:hAnsiTheme="minorHAnsi" w:cstheme="minorHAnsi"/>
                <w:sz w:val="28"/>
                <w:szCs w:val="28"/>
              </w:rPr>
            </w:pPr>
          </w:p>
        </w:tc>
        <w:tc>
          <w:tcPr>
            <w:tcW w:w="2430" w:type="dxa"/>
          </w:tcPr>
          <w:p w:rsidR="008343BA" w:rsidRPr="00C52A4E" w:rsidRDefault="008343BA" w:rsidP="004F28DF">
            <w:pPr>
              <w:snapToGrid w:val="0"/>
              <w:jc w:val="right"/>
              <w:rPr>
                <w:rFonts w:asciiTheme="minorHAnsi" w:hAnsiTheme="minorHAnsi" w:cstheme="minorHAnsi"/>
              </w:rPr>
            </w:pPr>
          </w:p>
        </w:tc>
      </w:tr>
      <w:tr w:rsidR="00643B46" w:rsidRPr="00C52A4E" w:rsidTr="000C133F">
        <w:tc>
          <w:tcPr>
            <w:tcW w:w="8100" w:type="dxa"/>
          </w:tcPr>
          <w:p w:rsidR="00643B46" w:rsidRPr="00C52A4E" w:rsidRDefault="00643B46"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Honors</w:t>
            </w:r>
          </w:p>
        </w:tc>
        <w:tc>
          <w:tcPr>
            <w:tcW w:w="2430" w:type="dxa"/>
          </w:tcPr>
          <w:p w:rsidR="00643B46" w:rsidRPr="00C52A4E" w:rsidRDefault="00643B46" w:rsidP="004F28DF">
            <w:pPr>
              <w:snapToGrid w:val="0"/>
              <w:jc w:val="right"/>
              <w:rPr>
                <w:rFonts w:asciiTheme="minorHAnsi" w:hAnsiTheme="minorHAnsi" w:cstheme="minorHAnsi"/>
              </w:rPr>
            </w:pPr>
          </w:p>
        </w:tc>
      </w:tr>
      <w:tr w:rsidR="00A15407" w:rsidRPr="00C52A4E" w:rsidTr="000C133F">
        <w:tc>
          <w:tcPr>
            <w:tcW w:w="8100" w:type="dxa"/>
          </w:tcPr>
          <w:p w:rsidR="00A15407" w:rsidRPr="00C52A4E" w:rsidRDefault="008343BA" w:rsidP="008343BA">
            <w:pPr>
              <w:pStyle w:val="BodyText"/>
              <w:numPr>
                <w:ilvl w:val="0"/>
                <w:numId w:val="19"/>
              </w:numPr>
              <w:snapToGrid w:val="0"/>
              <w:jc w:val="left"/>
              <w:rPr>
                <w:rFonts w:asciiTheme="minorHAnsi" w:hAnsiTheme="minorHAnsi" w:cstheme="minorHAnsi"/>
                <w:color w:val="auto"/>
                <w:sz w:val="24"/>
                <w:szCs w:val="24"/>
              </w:rPr>
            </w:pPr>
            <w:r w:rsidRPr="00C52A4E">
              <w:rPr>
                <w:rFonts w:asciiTheme="minorHAnsi" w:hAnsiTheme="minorHAnsi" w:cstheme="minorHAnsi"/>
                <w:color w:val="auto"/>
                <w:sz w:val="24"/>
                <w:szCs w:val="24"/>
              </w:rPr>
              <w:t>Sir David Cuthbertson Lecture. Amino Acids between and within Organs, ESPEN – 2007 Prague, Czech Republic</w:t>
            </w:r>
          </w:p>
        </w:tc>
        <w:tc>
          <w:tcPr>
            <w:tcW w:w="2430" w:type="dxa"/>
          </w:tcPr>
          <w:p w:rsidR="00A15407" w:rsidRPr="00C52A4E" w:rsidRDefault="008343BA" w:rsidP="004F28DF">
            <w:pPr>
              <w:snapToGrid w:val="0"/>
              <w:jc w:val="right"/>
              <w:rPr>
                <w:rFonts w:asciiTheme="minorHAnsi" w:hAnsiTheme="minorHAnsi" w:cstheme="minorHAnsi"/>
              </w:rPr>
            </w:pPr>
            <w:r w:rsidRPr="00C52A4E">
              <w:rPr>
                <w:rFonts w:asciiTheme="minorHAnsi" w:hAnsiTheme="minorHAnsi" w:cstheme="minorHAnsi"/>
              </w:rPr>
              <w:t>Sep 2007</w:t>
            </w:r>
          </w:p>
        </w:tc>
      </w:tr>
      <w:tr w:rsidR="00A15407" w:rsidRPr="00C52A4E" w:rsidTr="000C133F">
        <w:tc>
          <w:tcPr>
            <w:tcW w:w="8100" w:type="dxa"/>
          </w:tcPr>
          <w:p w:rsidR="00A15407" w:rsidRPr="00C52A4E" w:rsidRDefault="00A15407" w:rsidP="004F28DF">
            <w:pPr>
              <w:pStyle w:val="BodyText"/>
              <w:snapToGrid w:val="0"/>
              <w:ind w:left="1240"/>
              <w:jc w:val="left"/>
              <w:rPr>
                <w:rFonts w:asciiTheme="minorHAnsi" w:hAnsiTheme="minorHAnsi" w:cstheme="minorHAnsi"/>
                <w:color w:val="auto"/>
                <w:sz w:val="24"/>
                <w:szCs w:val="24"/>
              </w:rPr>
            </w:pPr>
          </w:p>
        </w:tc>
        <w:tc>
          <w:tcPr>
            <w:tcW w:w="2430" w:type="dxa"/>
          </w:tcPr>
          <w:p w:rsidR="00A15407" w:rsidRPr="00C52A4E" w:rsidRDefault="00A15407" w:rsidP="004F28DF">
            <w:pPr>
              <w:snapToGrid w:val="0"/>
              <w:jc w:val="right"/>
              <w:rPr>
                <w:rFonts w:asciiTheme="minorHAnsi" w:hAnsiTheme="minorHAnsi" w:cstheme="minorHAnsi"/>
              </w:rPr>
            </w:pPr>
          </w:p>
        </w:tc>
      </w:tr>
      <w:tr w:rsidR="00A15407" w:rsidRPr="00C52A4E" w:rsidTr="000C133F">
        <w:tc>
          <w:tcPr>
            <w:tcW w:w="8100" w:type="dxa"/>
          </w:tcPr>
          <w:p w:rsidR="00A15407" w:rsidRPr="00C52A4E" w:rsidRDefault="00A15407"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Service/Leadership</w:t>
            </w:r>
          </w:p>
        </w:tc>
        <w:tc>
          <w:tcPr>
            <w:tcW w:w="2430" w:type="dxa"/>
          </w:tcPr>
          <w:p w:rsidR="00A15407" w:rsidRPr="00C52A4E" w:rsidRDefault="00A15407" w:rsidP="004F28DF">
            <w:pPr>
              <w:snapToGrid w:val="0"/>
              <w:jc w:val="right"/>
              <w:rPr>
                <w:rFonts w:asciiTheme="minorHAnsi" w:hAnsiTheme="minorHAnsi" w:cstheme="minorHAnsi"/>
              </w:rPr>
            </w:pPr>
          </w:p>
        </w:tc>
      </w:tr>
      <w:tr w:rsidR="00F1433B" w:rsidRPr="00C52A4E" w:rsidTr="003333F2">
        <w:trPr>
          <w:trHeight w:val="639"/>
        </w:trPr>
        <w:tc>
          <w:tcPr>
            <w:tcW w:w="8100" w:type="dxa"/>
          </w:tcPr>
          <w:p w:rsidR="00F1433B" w:rsidRPr="00C52A4E" w:rsidRDefault="00F1433B" w:rsidP="009A08B5">
            <w:pPr>
              <w:numPr>
                <w:ilvl w:val="0"/>
                <w:numId w:val="20"/>
              </w:numPr>
              <w:snapToGrid w:val="0"/>
              <w:rPr>
                <w:rFonts w:asciiTheme="minorHAnsi" w:hAnsiTheme="minorHAnsi" w:cstheme="minorHAnsi"/>
              </w:rPr>
            </w:pPr>
            <w:r w:rsidRPr="00C52A4E">
              <w:rPr>
                <w:rFonts w:asciiTheme="minorHAnsi" w:hAnsiTheme="minorHAnsi" w:cstheme="minorHAnsi"/>
              </w:rPr>
              <w:t>Editor-in-Chief of the Elsevier Journals Clinical Nutrition and e-SPEN Journal, International</w:t>
            </w:r>
          </w:p>
        </w:tc>
        <w:tc>
          <w:tcPr>
            <w:tcW w:w="2430" w:type="dxa"/>
          </w:tcPr>
          <w:p w:rsidR="00F1433B" w:rsidRPr="00C52A4E" w:rsidRDefault="00F1433B" w:rsidP="00B928A6">
            <w:pPr>
              <w:snapToGrid w:val="0"/>
              <w:jc w:val="right"/>
              <w:rPr>
                <w:rFonts w:asciiTheme="minorHAnsi" w:hAnsiTheme="minorHAnsi" w:cstheme="minorHAnsi"/>
              </w:rPr>
            </w:pPr>
            <w:r>
              <w:rPr>
                <w:rFonts w:asciiTheme="minorHAnsi" w:hAnsiTheme="minorHAnsi" w:cstheme="minorHAnsi"/>
              </w:rPr>
              <w:t>2005-present</w:t>
            </w:r>
          </w:p>
        </w:tc>
      </w:tr>
      <w:tr w:rsidR="00A15407" w:rsidRPr="00C52A4E" w:rsidTr="000C133F">
        <w:tc>
          <w:tcPr>
            <w:tcW w:w="8100" w:type="dxa"/>
          </w:tcPr>
          <w:p w:rsidR="00A15407" w:rsidRPr="00C52A4E" w:rsidRDefault="00A15407" w:rsidP="008343BA">
            <w:pPr>
              <w:pStyle w:val="ListParagraph"/>
              <w:numPr>
                <w:ilvl w:val="0"/>
                <w:numId w:val="20"/>
              </w:numPr>
              <w:snapToGrid w:val="0"/>
              <w:rPr>
                <w:rFonts w:asciiTheme="minorHAnsi" w:hAnsiTheme="minorHAnsi" w:cstheme="minorHAnsi"/>
              </w:rPr>
            </w:pPr>
            <w:r w:rsidRPr="00C52A4E">
              <w:rPr>
                <w:rFonts w:asciiTheme="minorHAnsi" w:hAnsiTheme="minorHAnsi" w:cstheme="minorHAnsi"/>
              </w:rPr>
              <w:t xml:space="preserve">Director of LC-MS Laboratory. Center for Translational Research on Aging &amp; Longevity. </w:t>
            </w:r>
            <w:r w:rsidR="00F9640F" w:rsidRPr="00C52A4E">
              <w:rPr>
                <w:rFonts w:asciiTheme="minorHAnsi" w:hAnsiTheme="minorHAnsi" w:cstheme="minorHAnsi"/>
              </w:rPr>
              <w:t>Dept. of Geriatrics, College of Medicine</w:t>
            </w:r>
            <w:r w:rsidRPr="00C52A4E">
              <w:rPr>
                <w:rFonts w:asciiTheme="minorHAnsi" w:hAnsiTheme="minorHAnsi" w:cstheme="minorHAnsi"/>
              </w:rPr>
              <w:t>, University of Arkansas for Medical Sciences, Little Rock, Arkansas</w:t>
            </w:r>
          </w:p>
        </w:tc>
        <w:tc>
          <w:tcPr>
            <w:tcW w:w="2430" w:type="dxa"/>
          </w:tcPr>
          <w:p w:rsidR="00A15407" w:rsidRPr="00C52A4E" w:rsidRDefault="00A15407" w:rsidP="00B928A6">
            <w:pPr>
              <w:snapToGrid w:val="0"/>
              <w:jc w:val="right"/>
              <w:rPr>
                <w:rFonts w:asciiTheme="minorHAnsi" w:hAnsiTheme="minorHAnsi" w:cstheme="minorHAnsi"/>
              </w:rPr>
            </w:pPr>
            <w:r w:rsidRPr="00C52A4E">
              <w:rPr>
                <w:rFonts w:asciiTheme="minorHAnsi" w:hAnsiTheme="minorHAnsi" w:cstheme="minorHAnsi"/>
              </w:rPr>
              <w:t>2007–present</w:t>
            </w:r>
          </w:p>
          <w:p w:rsidR="00A15407" w:rsidRPr="00C52A4E" w:rsidRDefault="00A15407" w:rsidP="00B928A6">
            <w:pPr>
              <w:jc w:val="right"/>
              <w:rPr>
                <w:rFonts w:asciiTheme="minorHAnsi" w:hAnsiTheme="minorHAnsi" w:cstheme="minorHAnsi"/>
              </w:rPr>
            </w:pPr>
          </w:p>
        </w:tc>
      </w:tr>
      <w:tr w:rsidR="00A15407" w:rsidRPr="00C52A4E" w:rsidTr="000C133F">
        <w:tc>
          <w:tcPr>
            <w:tcW w:w="8100" w:type="dxa"/>
          </w:tcPr>
          <w:p w:rsidR="00A15407" w:rsidRPr="00C52A4E" w:rsidRDefault="00F52AD4" w:rsidP="008343BA">
            <w:pPr>
              <w:pStyle w:val="ListParagraph"/>
              <w:numPr>
                <w:ilvl w:val="0"/>
                <w:numId w:val="20"/>
              </w:numPr>
              <w:snapToGrid w:val="0"/>
              <w:rPr>
                <w:rFonts w:asciiTheme="minorHAnsi" w:hAnsiTheme="minorHAnsi" w:cstheme="minorHAnsi"/>
              </w:rPr>
            </w:pPr>
            <w:r>
              <w:rPr>
                <w:rFonts w:asciiTheme="minorHAnsi" w:hAnsiTheme="minorHAnsi" w:cstheme="minorHAnsi"/>
              </w:rPr>
              <w:t>Director</w:t>
            </w:r>
            <w:r w:rsidR="00A15407" w:rsidRPr="00C52A4E">
              <w:rPr>
                <w:rFonts w:asciiTheme="minorHAnsi" w:hAnsiTheme="minorHAnsi" w:cstheme="minorHAnsi"/>
              </w:rPr>
              <w:t xml:space="preserve"> of animal and clinical research </w:t>
            </w:r>
            <w:r>
              <w:rPr>
                <w:rFonts w:asciiTheme="minorHAnsi" w:hAnsiTheme="minorHAnsi" w:cstheme="minorHAnsi"/>
              </w:rPr>
              <w:t xml:space="preserve">lab </w:t>
            </w:r>
            <w:r w:rsidR="00A15407" w:rsidRPr="00C52A4E">
              <w:rPr>
                <w:rFonts w:asciiTheme="minorHAnsi" w:hAnsiTheme="minorHAnsi" w:cstheme="minorHAnsi"/>
              </w:rPr>
              <w:t>in the field of Clinical Nutrition and Metabolism. Center for Translational Research on Aging &amp; Longevity</w:t>
            </w:r>
            <w:r w:rsidR="00643B46" w:rsidRPr="00C52A4E">
              <w:rPr>
                <w:rFonts w:asciiTheme="minorHAnsi" w:hAnsiTheme="minorHAnsi" w:cstheme="minorHAnsi"/>
              </w:rPr>
              <w:t xml:space="preserve"> (CTRAL)</w:t>
            </w:r>
            <w:r w:rsidR="00A15407" w:rsidRPr="00C52A4E">
              <w:rPr>
                <w:rFonts w:asciiTheme="minorHAnsi" w:hAnsiTheme="minorHAnsi" w:cstheme="minorHAnsi"/>
              </w:rPr>
              <w:t xml:space="preserve">. </w:t>
            </w:r>
            <w:r w:rsidR="00643B46" w:rsidRPr="00C52A4E">
              <w:rPr>
                <w:rFonts w:asciiTheme="minorHAnsi" w:hAnsiTheme="minorHAnsi" w:cstheme="minorHAnsi"/>
              </w:rPr>
              <w:t>Dept. of Geriatrics, College of Medicine</w:t>
            </w:r>
            <w:r w:rsidR="00A15407" w:rsidRPr="00C52A4E">
              <w:rPr>
                <w:rFonts w:asciiTheme="minorHAnsi" w:hAnsiTheme="minorHAnsi" w:cstheme="minorHAnsi"/>
              </w:rPr>
              <w:t xml:space="preserve">, </w:t>
            </w:r>
            <w:r w:rsidR="00A15407" w:rsidRPr="00C52A4E">
              <w:rPr>
                <w:rFonts w:asciiTheme="minorHAnsi" w:hAnsiTheme="minorHAnsi" w:cstheme="minorHAnsi"/>
              </w:rPr>
              <w:lastRenderedPageBreak/>
              <w:t>University of Arkansas for Medical Sciences, Little Rock, Arkansas</w:t>
            </w:r>
          </w:p>
        </w:tc>
        <w:tc>
          <w:tcPr>
            <w:tcW w:w="2430" w:type="dxa"/>
          </w:tcPr>
          <w:p w:rsidR="00A15407" w:rsidRPr="00C52A4E" w:rsidRDefault="00A15407" w:rsidP="00B928A6">
            <w:pPr>
              <w:snapToGrid w:val="0"/>
              <w:jc w:val="right"/>
              <w:rPr>
                <w:rFonts w:asciiTheme="minorHAnsi" w:hAnsiTheme="minorHAnsi" w:cstheme="minorHAnsi"/>
              </w:rPr>
            </w:pPr>
            <w:r w:rsidRPr="00C52A4E">
              <w:rPr>
                <w:rFonts w:asciiTheme="minorHAnsi" w:hAnsiTheme="minorHAnsi" w:cstheme="minorHAnsi"/>
              </w:rPr>
              <w:lastRenderedPageBreak/>
              <w:t>2007–present</w:t>
            </w:r>
          </w:p>
          <w:p w:rsidR="00A15407" w:rsidRPr="00C52A4E" w:rsidRDefault="00A15407" w:rsidP="00B928A6">
            <w:pPr>
              <w:jc w:val="right"/>
              <w:rPr>
                <w:rFonts w:asciiTheme="minorHAnsi" w:hAnsiTheme="minorHAnsi" w:cstheme="minorHAnsi"/>
              </w:rPr>
            </w:pPr>
          </w:p>
        </w:tc>
      </w:tr>
      <w:tr w:rsidR="00B73C6C" w:rsidRPr="00C52A4E" w:rsidTr="00643B46">
        <w:tc>
          <w:tcPr>
            <w:tcW w:w="8100" w:type="dxa"/>
          </w:tcPr>
          <w:p w:rsidR="00B73C6C" w:rsidRPr="00C52A4E" w:rsidRDefault="00F52AD4" w:rsidP="00300B41">
            <w:pPr>
              <w:pStyle w:val="ListParagraph"/>
              <w:numPr>
                <w:ilvl w:val="0"/>
                <w:numId w:val="20"/>
              </w:numPr>
              <w:tabs>
                <w:tab w:val="left" w:pos="942"/>
              </w:tabs>
              <w:snapToGrid w:val="0"/>
              <w:rPr>
                <w:rFonts w:asciiTheme="minorHAnsi" w:hAnsiTheme="minorHAnsi" w:cstheme="minorHAnsi"/>
              </w:rPr>
            </w:pPr>
            <w:r>
              <w:rPr>
                <w:rFonts w:asciiTheme="minorHAnsi" w:hAnsiTheme="minorHAnsi" w:cstheme="minorHAnsi"/>
              </w:rPr>
              <w:lastRenderedPageBreak/>
              <w:t>Director</w:t>
            </w:r>
            <w:r w:rsidR="00B73C6C" w:rsidRPr="00C52A4E">
              <w:rPr>
                <w:rFonts w:asciiTheme="minorHAnsi" w:hAnsiTheme="minorHAnsi" w:cstheme="minorHAnsi"/>
              </w:rPr>
              <w:t xml:space="preserve"> of animal and clinical research</w:t>
            </w:r>
            <w:r>
              <w:rPr>
                <w:rFonts w:asciiTheme="minorHAnsi" w:hAnsiTheme="minorHAnsi" w:cstheme="minorHAnsi"/>
              </w:rPr>
              <w:t xml:space="preserve"> lab</w:t>
            </w:r>
            <w:r w:rsidR="00B73C6C" w:rsidRPr="00C52A4E">
              <w:rPr>
                <w:rFonts w:asciiTheme="minorHAnsi" w:hAnsiTheme="minorHAnsi" w:cstheme="minorHAnsi"/>
              </w:rPr>
              <w:t xml:space="preserve"> in the field of Nutrition and Metabolism, supervising 4-6 highly trained research assistants on a daily basis. Research was done studying gut, liver, muscle, kidney and brain metabolism in rats, pigs and (transgenic/knockout) mice and all necessary operations and techniques were done or managed. In addition, research was done in healthy volunteers and patients with various disease states. We have supported most of the animal and human research projects on protein and amino acid metabolism carried out at the Maastricht University Research Institute NUTRIM, The Netherlands</w:t>
            </w:r>
          </w:p>
        </w:tc>
        <w:tc>
          <w:tcPr>
            <w:tcW w:w="2430" w:type="dxa"/>
          </w:tcPr>
          <w:p w:rsidR="00B73C6C" w:rsidRPr="00C52A4E" w:rsidRDefault="00B73C6C" w:rsidP="00B73C6C">
            <w:pPr>
              <w:snapToGrid w:val="0"/>
              <w:jc w:val="right"/>
              <w:rPr>
                <w:rFonts w:asciiTheme="minorHAnsi" w:hAnsiTheme="minorHAnsi" w:cstheme="minorHAnsi"/>
              </w:rPr>
            </w:pPr>
            <w:r w:rsidRPr="00C52A4E">
              <w:rPr>
                <w:rFonts w:asciiTheme="minorHAnsi" w:hAnsiTheme="minorHAnsi" w:cstheme="minorHAnsi"/>
              </w:rPr>
              <w:t>1988-2006</w:t>
            </w:r>
          </w:p>
        </w:tc>
      </w:tr>
      <w:tr w:rsidR="00B73C6C" w:rsidRPr="00C52A4E" w:rsidTr="00643B46">
        <w:tc>
          <w:tcPr>
            <w:tcW w:w="8100" w:type="dxa"/>
          </w:tcPr>
          <w:p w:rsidR="00B73C6C" w:rsidRPr="00C52A4E" w:rsidRDefault="00F52AD4" w:rsidP="00300B41">
            <w:pPr>
              <w:pStyle w:val="ListParagraph"/>
              <w:numPr>
                <w:ilvl w:val="0"/>
                <w:numId w:val="20"/>
              </w:numPr>
              <w:tabs>
                <w:tab w:val="left" w:pos="942"/>
              </w:tabs>
              <w:snapToGrid w:val="0"/>
              <w:rPr>
                <w:rFonts w:asciiTheme="minorHAnsi" w:hAnsiTheme="minorHAnsi" w:cstheme="minorHAnsi"/>
              </w:rPr>
            </w:pPr>
            <w:r>
              <w:rPr>
                <w:rFonts w:asciiTheme="minorHAnsi" w:hAnsiTheme="minorHAnsi" w:cstheme="minorHAnsi"/>
              </w:rPr>
              <w:t>Director</w:t>
            </w:r>
            <w:r w:rsidR="00B73C6C" w:rsidRPr="00C52A4E">
              <w:rPr>
                <w:rFonts w:asciiTheme="minorHAnsi" w:hAnsiTheme="minorHAnsi" w:cstheme="minorHAnsi"/>
              </w:rPr>
              <w:t xml:space="preserve"> of the Metabolic Research Center, supervising 4 technical assistants. In the laboratory, determinations are done on a 24h basis using the following equipment: 3 HPLC, 1 FPLC, 1 Mira, 4 LC-MS systems (3 LCQ, 1 TSQ). The Center has supported most of the research on protein and amino acid metabolism at the Maastricht University Research Institute NUTRIM (collaboration with the departments of Surgery, Medicine, Pulmonology, Pediatrics, Psychology) and was actively involved in research projects carried out abroad London, Paris, Stockholm</w:t>
            </w:r>
          </w:p>
        </w:tc>
        <w:tc>
          <w:tcPr>
            <w:tcW w:w="2430" w:type="dxa"/>
          </w:tcPr>
          <w:p w:rsidR="00B73C6C" w:rsidRPr="00C52A4E" w:rsidRDefault="00B73C6C" w:rsidP="00B73C6C">
            <w:pPr>
              <w:snapToGrid w:val="0"/>
              <w:jc w:val="right"/>
              <w:rPr>
                <w:rFonts w:asciiTheme="minorHAnsi" w:hAnsiTheme="minorHAnsi" w:cstheme="minorHAnsi"/>
              </w:rPr>
            </w:pPr>
            <w:r w:rsidRPr="00C52A4E">
              <w:rPr>
                <w:rFonts w:asciiTheme="minorHAnsi" w:hAnsiTheme="minorHAnsi" w:cstheme="minorHAnsi"/>
              </w:rPr>
              <w:t>1988-2006</w:t>
            </w:r>
          </w:p>
        </w:tc>
      </w:tr>
      <w:tr w:rsidR="00B73C6C" w:rsidRPr="00C52A4E" w:rsidTr="000C133F">
        <w:tc>
          <w:tcPr>
            <w:tcW w:w="8100" w:type="dxa"/>
          </w:tcPr>
          <w:p w:rsidR="00B73C6C" w:rsidRPr="00C52A4E" w:rsidRDefault="00B73C6C" w:rsidP="00A43417">
            <w:pPr>
              <w:snapToGrid w:val="0"/>
              <w:ind w:left="942" w:hanging="480"/>
              <w:rPr>
                <w:rFonts w:asciiTheme="minorHAnsi" w:hAnsiTheme="minorHAnsi" w:cstheme="minorHAnsi"/>
              </w:rPr>
            </w:pPr>
          </w:p>
        </w:tc>
        <w:tc>
          <w:tcPr>
            <w:tcW w:w="2430" w:type="dxa"/>
          </w:tcPr>
          <w:p w:rsidR="00B73C6C" w:rsidRPr="00C52A4E" w:rsidRDefault="00B73C6C" w:rsidP="00C52A4E">
            <w:pPr>
              <w:pStyle w:val="ListParagraph"/>
              <w:snapToGrid w:val="0"/>
              <w:ind w:left="360"/>
              <w:jc w:val="center"/>
              <w:rPr>
                <w:rFonts w:asciiTheme="minorHAnsi" w:hAnsiTheme="minorHAnsi" w:cstheme="minorHAnsi"/>
              </w:rPr>
            </w:pPr>
          </w:p>
        </w:tc>
      </w:tr>
      <w:tr w:rsidR="00B73C6C" w:rsidRPr="00C52A4E" w:rsidTr="000C133F">
        <w:tc>
          <w:tcPr>
            <w:tcW w:w="8100" w:type="dxa"/>
          </w:tcPr>
          <w:p w:rsidR="00B73C6C" w:rsidRPr="00C52A4E" w:rsidRDefault="00B73C6C" w:rsidP="004F28DF">
            <w:pPr>
              <w:snapToGrid w:val="0"/>
              <w:rPr>
                <w:rFonts w:asciiTheme="minorHAnsi" w:hAnsiTheme="minorHAnsi" w:cstheme="minorHAnsi"/>
                <w:sz w:val="28"/>
              </w:rPr>
            </w:pPr>
            <w:r w:rsidRPr="00C52A4E">
              <w:rPr>
                <w:rFonts w:asciiTheme="minorHAnsi" w:hAnsiTheme="minorHAnsi" w:cstheme="minorHAnsi"/>
                <w:b/>
                <w:sz w:val="28"/>
              </w:rPr>
              <w:t>Professional Affiliations</w:t>
            </w:r>
          </w:p>
        </w:tc>
        <w:tc>
          <w:tcPr>
            <w:tcW w:w="2430" w:type="dxa"/>
          </w:tcPr>
          <w:p w:rsidR="00B73C6C" w:rsidRPr="00C52A4E" w:rsidRDefault="00B73C6C" w:rsidP="004F28DF">
            <w:pPr>
              <w:snapToGrid w:val="0"/>
              <w:jc w:val="right"/>
              <w:rPr>
                <w:rFonts w:asciiTheme="minorHAnsi" w:hAnsiTheme="minorHAnsi" w:cstheme="minorHAnsi"/>
                <w:sz w:val="28"/>
              </w:rPr>
            </w:pPr>
          </w:p>
        </w:tc>
      </w:tr>
      <w:tr w:rsidR="00F1433B" w:rsidRPr="00C52A4E" w:rsidTr="000C133F">
        <w:tc>
          <w:tcPr>
            <w:tcW w:w="8100" w:type="dxa"/>
          </w:tcPr>
          <w:p w:rsidR="00F1433B" w:rsidRDefault="00F1433B"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National Institute on Health, Review Panel member for Study Sections</w:t>
            </w:r>
            <w:r>
              <w:rPr>
                <w:rFonts w:asciiTheme="minorHAnsi" w:hAnsiTheme="minorHAnsi" w:cstheme="minorHAnsi"/>
              </w:rPr>
              <w:t>:</w:t>
            </w:r>
          </w:p>
          <w:p w:rsidR="00F1433B" w:rsidRPr="00C52A4E" w:rsidRDefault="00F1433B" w:rsidP="00F1433B">
            <w:pPr>
              <w:pStyle w:val="ListParagraph"/>
              <w:snapToGrid w:val="0"/>
              <w:rPr>
                <w:rFonts w:asciiTheme="minorHAnsi" w:hAnsiTheme="minorHAnsi" w:cstheme="minorHAnsi"/>
              </w:rPr>
            </w:pPr>
            <w:r w:rsidRPr="00C52A4E">
              <w:rPr>
                <w:rFonts w:asciiTheme="minorHAnsi" w:hAnsiTheme="minorHAnsi" w:cstheme="minorHAnsi"/>
              </w:rPr>
              <w:t>ZRG1 EMNR-C (58)R, ZDK1 GRB 2 J2 1, CLTR (MA), CLTR (JA)</w:t>
            </w:r>
          </w:p>
        </w:tc>
        <w:tc>
          <w:tcPr>
            <w:tcW w:w="2430" w:type="dxa"/>
          </w:tcPr>
          <w:p w:rsidR="00F1433B" w:rsidRPr="00C52A4E" w:rsidRDefault="00F1433B" w:rsidP="00B928A6">
            <w:pPr>
              <w:snapToGrid w:val="0"/>
              <w:jc w:val="right"/>
              <w:rPr>
                <w:rFonts w:asciiTheme="minorHAnsi" w:hAnsiTheme="minorHAnsi" w:cstheme="minorHAnsi"/>
              </w:rPr>
            </w:pPr>
            <w:r w:rsidRPr="00C52A4E">
              <w:rPr>
                <w:rFonts w:asciiTheme="minorHAnsi" w:hAnsiTheme="minorHAnsi" w:cstheme="minorHAnsi"/>
              </w:rPr>
              <w:t>2008-present</w:t>
            </w:r>
          </w:p>
        </w:tc>
      </w:tr>
      <w:tr w:rsidR="00B73C6C" w:rsidRPr="00C52A4E" w:rsidTr="005D5B5B">
        <w:tc>
          <w:tcPr>
            <w:tcW w:w="8100" w:type="dxa"/>
          </w:tcPr>
          <w:p w:rsidR="00B73C6C" w:rsidRPr="00C52A4E" w:rsidRDefault="00B73C6C"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Member of the scientific committee of the European Society of Parenteral and Enteral Nutrition (ESPEN), International</w:t>
            </w:r>
          </w:p>
        </w:tc>
        <w:tc>
          <w:tcPr>
            <w:tcW w:w="2430" w:type="dxa"/>
          </w:tcPr>
          <w:p w:rsidR="00B73C6C" w:rsidRPr="00C52A4E" w:rsidRDefault="00B73C6C" w:rsidP="005D5B5B">
            <w:pPr>
              <w:snapToGrid w:val="0"/>
              <w:jc w:val="right"/>
              <w:rPr>
                <w:rFonts w:asciiTheme="minorHAnsi" w:hAnsiTheme="minorHAnsi" w:cstheme="minorHAnsi"/>
              </w:rPr>
            </w:pPr>
            <w:r w:rsidRPr="00C52A4E">
              <w:rPr>
                <w:rFonts w:asciiTheme="minorHAnsi" w:hAnsiTheme="minorHAnsi" w:cstheme="minorHAnsi"/>
              </w:rPr>
              <w:t>2008-present</w:t>
            </w:r>
          </w:p>
          <w:p w:rsidR="00B73C6C" w:rsidRPr="00C52A4E" w:rsidRDefault="00B73C6C" w:rsidP="005D5B5B">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Chairman of the scientific committee of the European Society of Parenteral and Enteral Nutrition (ESPEN), International</w:t>
            </w:r>
          </w:p>
        </w:tc>
        <w:tc>
          <w:tcPr>
            <w:tcW w:w="2430" w:type="dxa"/>
          </w:tcPr>
          <w:p w:rsidR="00B73C6C" w:rsidRPr="00C52A4E" w:rsidRDefault="00B73C6C" w:rsidP="00B928A6">
            <w:pPr>
              <w:snapToGrid w:val="0"/>
              <w:jc w:val="right"/>
              <w:rPr>
                <w:rFonts w:asciiTheme="minorHAnsi" w:hAnsiTheme="minorHAnsi" w:cstheme="minorHAnsi"/>
              </w:rPr>
            </w:pPr>
            <w:r w:rsidRPr="00C52A4E">
              <w:rPr>
                <w:rFonts w:asciiTheme="minorHAnsi" w:hAnsiTheme="minorHAnsi" w:cstheme="minorHAnsi"/>
              </w:rPr>
              <w:t>2000–2004</w:t>
            </w:r>
          </w:p>
          <w:p w:rsidR="00B73C6C" w:rsidRPr="00C52A4E" w:rsidRDefault="00B73C6C" w:rsidP="00B928A6">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C52A4E">
            <w:pPr>
              <w:pStyle w:val="ListParagraph"/>
              <w:numPr>
                <w:ilvl w:val="0"/>
                <w:numId w:val="33"/>
              </w:numPr>
              <w:tabs>
                <w:tab w:val="left" w:pos="942"/>
              </w:tabs>
              <w:snapToGrid w:val="0"/>
              <w:rPr>
                <w:rFonts w:asciiTheme="minorHAnsi" w:hAnsiTheme="minorHAnsi" w:cstheme="minorHAnsi"/>
              </w:rPr>
            </w:pPr>
            <w:r w:rsidRPr="00C52A4E">
              <w:rPr>
                <w:rFonts w:asciiTheme="minorHAnsi" w:hAnsiTheme="minorHAnsi" w:cstheme="minorHAnsi"/>
              </w:rPr>
              <w:t>Councilor American Physiology Society, E&amp;M Section</w:t>
            </w:r>
          </w:p>
        </w:tc>
        <w:tc>
          <w:tcPr>
            <w:tcW w:w="2430" w:type="dxa"/>
          </w:tcPr>
          <w:p w:rsidR="00B73C6C" w:rsidRPr="00C52A4E" w:rsidRDefault="00B73C6C" w:rsidP="00B73C6C">
            <w:pPr>
              <w:snapToGrid w:val="0"/>
              <w:jc w:val="right"/>
              <w:rPr>
                <w:rFonts w:asciiTheme="minorHAnsi" w:hAnsiTheme="minorHAnsi" w:cstheme="minorHAnsi"/>
              </w:rPr>
            </w:pPr>
            <w:r w:rsidRPr="00C52A4E">
              <w:rPr>
                <w:rFonts w:asciiTheme="minorHAnsi" w:hAnsiTheme="minorHAnsi" w:cstheme="minorHAnsi"/>
              </w:rPr>
              <w:t>2003–2007</w:t>
            </w:r>
          </w:p>
        </w:tc>
      </w:tr>
      <w:tr w:rsidR="00B73C6C" w:rsidRPr="00C52A4E" w:rsidTr="005D5B5B">
        <w:tc>
          <w:tcPr>
            <w:tcW w:w="8100" w:type="dxa"/>
          </w:tcPr>
          <w:p w:rsidR="00B73C6C" w:rsidRPr="00C52A4E" w:rsidRDefault="00B73C6C"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Member of the scientific committee of the European Society of Parenteral and Enteral Nutrition (ESPEN), International</w:t>
            </w:r>
          </w:p>
        </w:tc>
        <w:tc>
          <w:tcPr>
            <w:tcW w:w="2430" w:type="dxa"/>
          </w:tcPr>
          <w:p w:rsidR="00B73C6C" w:rsidRPr="00C52A4E" w:rsidRDefault="00B73C6C" w:rsidP="005D5B5B">
            <w:pPr>
              <w:snapToGrid w:val="0"/>
              <w:jc w:val="right"/>
              <w:rPr>
                <w:rFonts w:asciiTheme="minorHAnsi" w:hAnsiTheme="minorHAnsi" w:cstheme="minorHAnsi"/>
              </w:rPr>
            </w:pPr>
            <w:r w:rsidRPr="00C52A4E">
              <w:rPr>
                <w:rFonts w:asciiTheme="minorHAnsi" w:hAnsiTheme="minorHAnsi" w:cstheme="minorHAnsi"/>
              </w:rPr>
              <w:t>1998-2000</w:t>
            </w:r>
          </w:p>
          <w:p w:rsidR="00B73C6C" w:rsidRPr="00C52A4E" w:rsidRDefault="00B73C6C" w:rsidP="005D5B5B">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Treasurer of the Dutch section of Nutrition and Metabolism of the Dutch Society of Gastroenterology, The Netherlands</w:t>
            </w:r>
          </w:p>
        </w:tc>
        <w:tc>
          <w:tcPr>
            <w:tcW w:w="2430" w:type="dxa"/>
          </w:tcPr>
          <w:p w:rsidR="00B73C6C" w:rsidRPr="00C52A4E" w:rsidRDefault="00B73C6C" w:rsidP="00B928A6">
            <w:pPr>
              <w:snapToGrid w:val="0"/>
              <w:jc w:val="right"/>
              <w:rPr>
                <w:rFonts w:asciiTheme="minorHAnsi" w:hAnsiTheme="minorHAnsi" w:cstheme="minorHAnsi"/>
              </w:rPr>
            </w:pPr>
            <w:r w:rsidRPr="00C52A4E">
              <w:rPr>
                <w:rFonts w:asciiTheme="minorHAnsi" w:hAnsiTheme="minorHAnsi" w:cstheme="minorHAnsi"/>
              </w:rPr>
              <w:t>1998-2003</w:t>
            </w:r>
          </w:p>
          <w:p w:rsidR="00B73C6C" w:rsidRPr="00C52A4E" w:rsidRDefault="00B73C6C" w:rsidP="00B928A6">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C52A4E">
            <w:pPr>
              <w:pStyle w:val="ListParagraph"/>
              <w:numPr>
                <w:ilvl w:val="0"/>
                <w:numId w:val="33"/>
              </w:numPr>
              <w:snapToGrid w:val="0"/>
              <w:rPr>
                <w:rFonts w:asciiTheme="minorHAnsi" w:hAnsiTheme="minorHAnsi" w:cstheme="minorHAnsi"/>
              </w:rPr>
            </w:pPr>
            <w:r w:rsidRPr="00C52A4E">
              <w:rPr>
                <w:rFonts w:asciiTheme="minorHAnsi" w:hAnsiTheme="minorHAnsi" w:cstheme="minorHAnsi"/>
              </w:rPr>
              <w:t xml:space="preserve">Secretary of the NWO </w:t>
            </w:r>
            <w:r w:rsidR="00DA2B80" w:rsidRPr="00C52A4E">
              <w:rPr>
                <w:rFonts w:asciiTheme="minorHAnsi" w:hAnsiTheme="minorHAnsi" w:cstheme="minorHAnsi"/>
              </w:rPr>
              <w:t>(Netherlands Scienti</w:t>
            </w:r>
            <w:r w:rsidR="00DA2B80">
              <w:rPr>
                <w:rFonts w:asciiTheme="minorHAnsi" w:hAnsiTheme="minorHAnsi" w:cstheme="minorHAnsi"/>
              </w:rPr>
              <w:t>fi</w:t>
            </w:r>
            <w:r w:rsidR="00DA2B80" w:rsidRPr="00C52A4E">
              <w:rPr>
                <w:rFonts w:asciiTheme="minorHAnsi" w:hAnsiTheme="minorHAnsi" w:cstheme="minorHAnsi"/>
              </w:rPr>
              <w:t>c Organization</w:t>
            </w:r>
            <w:r w:rsidR="00DA2B80">
              <w:rPr>
                <w:rFonts w:asciiTheme="minorHAnsi" w:hAnsiTheme="minorHAnsi" w:cstheme="minorHAnsi"/>
              </w:rPr>
              <w:t xml:space="preserve">) </w:t>
            </w:r>
            <w:r w:rsidRPr="00C52A4E">
              <w:rPr>
                <w:rFonts w:asciiTheme="minorHAnsi" w:hAnsiTheme="minorHAnsi" w:cstheme="minorHAnsi"/>
              </w:rPr>
              <w:t>group Liver Research, The Netherlands</w:t>
            </w:r>
          </w:p>
        </w:tc>
        <w:tc>
          <w:tcPr>
            <w:tcW w:w="2430" w:type="dxa"/>
          </w:tcPr>
          <w:p w:rsidR="00B73C6C" w:rsidRPr="00C52A4E" w:rsidRDefault="00B73C6C" w:rsidP="00B928A6">
            <w:pPr>
              <w:snapToGrid w:val="0"/>
              <w:jc w:val="right"/>
              <w:rPr>
                <w:rFonts w:asciiTheme="minorHAnsi" w:hAnsiTheme="minorHAnsi" w:cstheme="minorHAnsi"/>
              </w:rPr>
            </w:pPr>
            <w:r w:rsidRPr="00C52A4E">
              <w:rPr>
                <w:rFonts w:asciiTheme="minorHAnsi" w:hAnsiTheme="minorHAnsi" w:cstheme="minorHAnsi"/>
              </w:rPr>
              <w:t xml:space="preserve">1993-1998  </w:t>
            </w:r>
          </w:p>
        </w:tc>
      </w:tr>
      <w:tr w:rsidR="00B73C6C" w:rsidRPr="00C52A4E" w:rsidTr="003333F2">
        <w:trPr>
          <w:trHeight w:val="378"/>
        </w:trPr>
        <w:tc>
          <w:tcPr>
            <w:tcW w:w="8100" w:type="dxa"/>
          </w:tcPr>
          <w:p w:rsidR="00B73C6C" w:rsidRPr="00C52A4E" w:rsidRDefault="00B73C6C" w:rsidP="004F28DF">
            <w:pPr>
              <w:snapToGrid w:val="0"/>
              <w:ind w:left="891"/>
              <w:rPr>
                <w:rFonts w:asciiTheme="minorHAnsi" w:hAnsiTheme="minorHAnsi" w:cstheme="minorHAnsi"/>
              </w:rPr>
            </w:pP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4F28DF">
            <w:pPr>
              <w:snapToGrid w:val="0"/>
              <w:ind w:left="528" w:hanging="516"/>
              <w:rPr>
                <w:rFonts w:asciiTheme="minorHAnsi" w:hAnsiTheme="minorHAnsi" w:cstheme="minorHAnsi"/>
                <w:b/>
                <w:sz w:val="28"/>
                <w:szCs w:val="28"/>
              </w:rPr>
            </w:pPr>
            <w:r w:rsidRPr="00C52A4E">
              <w:rPr>
                <w:rFonts w:asciiTheme="minorHAnsi" w:hAnsiTheme="minorHAnsi" w:cstheme="minorHAnsi"/>
                <w:b/>
                <w:sz w:val="28"/>
                <w:szCs w:val="28"/>
              </w:rPr>
              <w:t>Teaching/Mentoring</w:t>
            </w: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346A7C">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rPr>
              <w:t>Teaching 2 (two) Assistant Professors, -4 (four) PhD students and 1</w:t>
            </w:r>
            <w:r w:rsidR="00346A7C">
              <w:rPr>
                <w:rFonts w:asciiTheme="minorHAnsi" w:hAnsiTheme="minorHAnsi" w:cstheme="minorHAnsi"/>
              </w:rPr>
              <w:t>2</w:t>
            </w:r>
            <w:r w:rsidRPr="00C52A4E">
              <w:rPr>
                <w:rFonts w:asciiTheme="minorHAnsi" w:hAnsiTheme="minorHAnsi" w:cstheme="minorHAnsi"/>
              </w:rPr>
              <w:t xml:space="preserve"> (eleven) Graduate Students. Center for Translational Research on Aging &amp; Longevity (CTRAL). Dept. of Geriatrics, College of Medicine, University of Arkansas for Medical Sciences, Little Rock, Arkansas</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2007–present</w:t>
            </w:r>
          </w:p>
          <w:p w:rsidR="00B73C6C" w:rsidRPr="00C52A4E" w:rsidRDefault="00B73C6C" w:rsidP="004F28DF">
            <w:pPr>
              <w:jc w:val="right"/>
              <w:rPr>
                <w:rFonts w:asciiTheme="minorHAnsi" w:hAnsiTheme="minorHAnsi" w:cstheme="minorHAnsi"/>
              </w:rPr>
            </w:pP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spacing w:val="-2"/>
              </w:rPr>
              <w:t xml:space="preserve"> PhD student</w:t>
            </w:r>
            <w:r w:rsidRPr="00C52A4E">
              <w:rPr>
                <w:rFonts w:asciiTheme="minorHAnsi" w:hAnsiTheme="minorHAnsi" w:cstheme="minorHAnsi"/>
              </w:rPr>
              <w:t xml:space="preserve"> DA van Waardenbrug. Protein metabolism and nutritional requirements in critically ill children.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2008</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spacing w:val="-2"/>
              </w:rPr>
              <w:t xml:space="preserve"> PhD student</w:t>
            </w:r>
            <w:r w:rsidRPr="00C52A4E">
              <w:rPr>
                <w:rFonts w:asciiTheme="minorHAnsi" w:hAnsiTheme="minorHAnsi" w:cstheme="minorHAnsi"/>
              </w:rPr>
              <w:t xml:space="preserve"> YLJ Vissers. Peri-operative arginine metabolism in </w:t>
            </w:r>
            <w:r w:rsidRPr="00C52A4E">
              <w:rPr>
                <w:rFonts w:asciiTheme="minorHAnsi" w:hAnsiTheme="minorHAnsi" w:cstheme="minorHAnsi"/>
              </w:rPr>
              <w:lastRenderedPageBreak/>
              <w:t>cancer</w:t>
            </w:r>
            <w:r w:rsidRPr="00C52A4E">
              <w:rPr>
                <w:rFonts w:asciiTheme="minorHAnsi" w:hAnsiTheme="minorHAnsi" w:cstheme="minorHAnsi"/>
                <w:b/>
                <w:bCs/>
              </w:rPr>
              <w:t xml:space="preserve">. </w:t>
            </w:r>
            <w:r w:rsidRPr="00C52A4E">
              <w:rPr>
                <w:rFonts w:asciiTheme="minorHAnsi" w:hAnsiTheme="minorHAnsi" w:cstheme="minorHAnsi"/>
              </w:rPr>
              <w:t>Thesis Defense</w:t>
            </w:r>
            <w:r w:rsidR="00346A7C">
              <w:rPr>
                <w:rFonts w:asciiTheme="minorHAnsi" w:hAnsiTheme="minorHAnsi" w:cstheme="minorHAnsi"/>
              </w:rPr>
              <w:t xml:space="preserv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lastRenderedPageBreak/>
              <w:t>2008</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lastRenderedPageBreak/>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L Lutgens. Effects of radiation of gut function.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2005</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SWM Olde Damink. The effects of blood protein on human metabolism. Thesis Defense Maastricht University (Cum Laude)</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2005</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R Jalan. Hepatic Encephalopathy and brain function. Thesis Defense Maastricht University (Cum Laude)</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2005</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rPr>
              <w:t>Supervis</w:t>
            </w:r>
            <w:r w:rsidR="009A08B5" w:rsidRPr="00C52A4E">
              <w:rPr>
                <w:rFonts w:asciiTheme="minorHAnsi" w:hAnsiTheme="minorHAnsi" w:cstheme="minorHAnsi"/>
              </w:rPr>
              <w:t>e</w:t>
            </w:r>
            <w:r w:rsidRPr="00C52A4E">
              <w:rPr>
                <w:rFonts w:asciiTheme="minorHAnsi" w:hAnsiTheme="minorHAnsi" w:cstheme="minorHAnsi"/>
              </w:rPr>
              <w:t xml:space="preserve"> 4 PhD and 2-4 PhD students in Experimental and Clinical Research. Maastricht, The Netherlands</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2004–2006</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CKL Lieben. Serotonin and Behaviors: animal studies applying the method for acute tryptophan depletion.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2004</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MM Hallemeesch: Nitric Oxide and the gut.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2001</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WJ de Jonge: Implications of arginine deficiency for growth and organ development. Thesis Defense University of Amsterdam</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2001</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MJ Bruins: Nitric Oxide and the gut.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2001</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spacing w:val="-2"/>
              </w:rPr>
              <w:t>Supervis</w:t>
            </w:r>
            <w:r w:rsidR="009A08B5" w:rsidRPr="00C52A4E">
              <w:rPr>
                <w:rFonts w:asciiTheme="minorHAnsi" w:hAnsiTheme="minorHAnsi" w:cstheme="minorHAnsi"/>
                <w:spacing w:val="-2"/>
              </w:rPr>
              <w:t>e</w:t>
            </w:r>
            <w:r w:rsidRPr="00C52A4E">
              <w:rPr>
                <w:rFonts w:asciiTheme="minorHAnsi" w:hAnsiTheme="minorHAnsi" w:cstheme="minorHAnsi"/>
              </w:rPr>
              <w:t xml:space="preserve"> </w:t>
            </w:r>
            <w:r w:rsidRPr="00C52A4E">
              <w:rPr>
                <w:rFonts w:asciiTheme="minorHAnsi" w:hAnsiTheme="minorHAnsi" w:cstheme="minorHAnsi"/>
                <w:spacing w:val="-2"/>
              </w:rPr>
              <w:t>PhD student</w:t>
            </w:r>
            <w:r w:rsidRPr="00C52A4E">
              <w:rPr>
                <w:rFonts w:asciiTheme="minorHAnsi" w:hAnsiTheme="minorHAnsi" w:cstheme="minorHAnsi"/>
              </w:rPr>
              <w:t xml:space="preserve"> HMH van Eijk. Analytical aspects to the study of amino acid metabolism. Thesis Defense 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1999</w:t>
            </w:r>
          </w:p>
          <w:p w:rsidR="00B73C6C" w:rsidRPr="00C52A4E" w:rsidRDefault="00B73C6C" w:rsidP="004F28DF">
            <w:pPr>
              <w:snapToGrid w:val="0"/>
              <w:rPr>
                <w:rFonts w:asciiTheme="minorHAnsi" w:hAnsiTheme="minorHAnsi" w:cstheme="minorHAnsi"/>
              </w:rPr>
            </w:pPr>
          </w:p>
        </w:tc>
      </w:tr>
      <w:tr w:rsidR="00B73C6C" w:rsidRPr="00C52A4E" w:rsidTr="000C133F">
        <w:tc>
          <w:tcPr>
            <w:tcW w:w="8100" w:type="dxa"/>
          </w:tcPr>
          <w:p w:rsidR="00B73C6C" w:rsidRPr="00C52A4E" w:rsidRDefault="00B73C6C" w:rsidP="00300B41">
            <w:pPr>
              <w:pStyle w:val="ListParagraph"/>
              <w:numPr>
                <w:ilvl w:val="0"/>
                <w:numId w:val="28"/>
              </w:numPr>
              <w:snapToGrid w:val="0"/>
              <w:rPr>
                <w:rFonts w:asciiTheme="minorHAnsi" w:hAnsiTheme="minorHAnsi" w:cstheme="minorHAnsi"/>
              </w:rPr>
            </w:pPr>
            <w:r w:rsidRPr="00C52A4E">
              <w:rPr>
                <w:rFonts w:asciiTheme="minorHAnsi" w:hAnsiTheme="minorHAnsi" w:cstheme="minorHAnsi"/>
              </w:rPr>
              <w:t>Co-organizer of the two week international post-graduate course "ESPEN Advanced Course on Clinical Nutrition”, organized for students coming from all over Europe and abroad, Maastricht/Bonn, International</w:t>
            </w:r>
          </w:p>
        </w:tc>
        <w:tc>
          <w:tcPr>
            <w:tcW w:w="2430" w:type="dxa"/>
          </w:tcPr>
          <w:p w:rsidR="00B73C6C" w:rsidRPr="00C52A4E" w:rsidRDefault="00B73C6C" w:rsidP="00B73C6C">
            <w:pPr>
              <w:snapToGrid w:val="0"/>
              <w:jc w:val="right"/>
              <w:rPr>
                <w:rFonts w:asciiTheme="minorHAnsi" w:hAnsiTheme="minorHAnsi" w:cstheme="minorHAnsi"/>
              </w:rPr>
            </w:pPr>
            <w:r w:rsidRPr="00C52A4E">
              <w:rPr>
                <w:rFonts w:asciiTheme="minorHAnsi" w:hAnsiTheme="minorHAnsi" w:cstheme="minorHAnsi"/>
              </w:rPr>
              <w:t>1998-2003</w:t>
            </w:r>
          </w:p>
          <w:p w:rsidR="00B73C6C" w:rsidRPr="00C52A4E" w:rsidRDefault="00B73C6C" w:rsidP="00B73C6C">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rPr>
            </w:pPr>
            <w:r w:rsidRPr="00C52A4E">
              <w:rPr>
                <w:rFonts w:asciiTheme="minorHAnsi" w:hAnsiTheme="minorHAnsi" w:cstheme="minorHAnsi"/>
              </w:rPr>
              <w:t>Co-Organizer of the post-graduate course "In vivo use of isotopes", The Netherlands</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1996-2000</w:t>
            </w:r>
          </w:p>
        </w:tc>
      </w:tr>
      <w:tr w:rsidR="00B73C6C" w:rsidRPr="00C52A4E" w:rsidTr="000C133F">
        <w:tc>
          <w:tcPr>
            <w:tcW w:w="8100" w:type="dxa"/>
          </w:tcPr>
          <w:p w:rsidR="00B73C6C" w:rsidRPr="00C52A4E" w:rsidRDefault="00B73C6C" w:rsidP="00300B41">
            <w:pPr>
              <w:pStyle w:val="ListParagraph"/>
              <w:numPr>
                <w:ilvl w:val="0"/>
                <w:numId w:val="28"/>
              </w:numPr>
              <w:tabs>
                <w:tab w:val="left" w:pos="942"/>
              </w:tabs>
              <w:snapToGrid w:val="0"/>
              <w:rPr>
                <w:rFonts w:asciiTheme="minorHAnsi" w:hAnsiTheme="minorHAnsi" w:cstheme="minorHAnsi"/>
                <w:spacing w:val="-2"/>
              </w:rPr>
            </w:pPr>
            <w:r w:rsidRPr="00C52A4E">
              <w:rPr>
                <w:rFonts w:asciiTheme="minorHAnsi" w:hAnsiTheme="minorHAnsi" w:cstheme="minorHAnsi"/>
                <w:spacing w:val="-2"/>
              </w:rPr>
              <w:t>Supervisor PhD student</w:t>
            </w:r>
            <w:r w:rsidRPr="00C52A4E">
              <w:rPr>
                <w:rFonts w:asciiTheme="minorHAnsi" w:hAnsiTheme="minorHAnsi" w:cstheme="minorHAnsi"/>
              </w:rPr>
              <w:t xml:space="preserve"> </w:t>
            </w:r>
            <w:r w:rsidRPr="00C52A4E">
              <w:rPr>
                <w:rFonts w:asciiTheme="minorHAnsi" w:hAnsiTheme="minorHAnsi" w:cstheme="minorHAnsi"/>
                <w:spacing w:val="-2"/>
              </w:rPr>
              <w:t xml:space="preserve">CHC Dejong: Ammonia and glutamine metabolism during liver failure: Studies in rats. Thesis Defense </w:t>
            </w:r>
            <w:r w:rsidRPr="00C52A4E">
              <w:rPr>
                <w:rFonts w:asciiTheme="minorHAnsi" w:hAnsiTheme="minorHAnsi" w:cstheme="minorHAnsi"/>
              </w:rPr>
              <w:t>Maastricht University</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1993</w:t>
            </w:r>
          </w:p>
        </w:tc>
      </w:tr>
      <w:tr w:rsidR="00B73C6C" w:rsidRPr="00C52A4E" w:rsidTr="000C133F">
        <w:tc>
          <w:tcPr>
            <w:tcW w:w="8100" w:type="dxa"/>
          </w:tcPr>
          <w:p w:rsidR="00B73C6C" w:rsidRPr="00C52A4E" w:rsidRDefault="00B73C6C" w:rsidP="00B73C6C">
            <w:pPr>
              <w:snapToGrid w:val="0"/>
              <w:rPr>
                <w:rFonts w:asciiTheme="minorHAnsi" w:hAnsiTheme="minorHAnsi" w:cstheme="minorHAnsi"/>
              </w:rPr>
            </w:pPr>
          </w:p>
        </w:tc>
        <w:tc>
          <w:tcPr>
            <w:tcW w:w="2430" w:type="dxa"/>
          </w:tcPr>
          <w:p w:rsidR="00B73C6C" w:rsidRPr="00C52A4E" w:rsidRDefault="00B73C6C" w:rsidP="00B73C6C">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B73C6C">
            <w:pPr>
              <w:tabs>
                <w:tab w:val="left" w:pos="942"/>
              </w:tabs>
              <w:snapToGrid w:val="0"/>
              <w:rPr>
                <w:rFonts w:asciiTheme="minorHAnsi" w:hAnsiTheme="minorHAnsi" w:cstheme="minorHAnsi"/>
              </w:rPr>
            </w:pP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32"/>
                <w:szCs w:val="32"/>
              </w:rPr>
            </w:pPr>
            <w:r w:rsidRPr="00C52A4E">
              <w:rPr>
                <w:rFonts w:asciiTheme="minorHAnsi" w:hAnsiTheme="minorHAnsi" w:cstheme="minorHAnsi"/>
                <w:sz w:val="28"/>
                <w:szCs w:val="28"/>
              </w:rPr>
              <w:t>Certifications and Licensure</w:t>
            </w: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B73948">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Physician Nutrition Specialist, ABPNS, USA</w:t>
            </w:r>
          </w:p>
        </w:tc>
        <w:tc>
          <w:tcPr>
            <w:tcW w:w="2430" w:type="dxa"/>
          </w:tcPr>
          <w:p w:rsidR="00B73C6C" w:rsidRPr="00C52A4E" w:rsidRDefault="00B73C6C" w:rsidP="00DA02F9">
            <w:pPr>
              <w:snapToGrid w:val="0"/>
              <w:ind w:left="-78" w:right="-18" w:hanging="296"/>
              <w:jc w:val="right"/>
              <w:rPr>
                <w:rFonts w:asciiTheme="minorHAnsi" w:hAnsiTheme="minorHAnsi" w:cstheme="minorHAnsi"/>
              </w:rPr>
            </w:pPr>
            <w:r w:rsidRPr="00C52A4E">
              <w:rPr>
                <w:rFonts w:asciiTheme="minorHAnsi" w:hAnsiTheme="minorHAnsi" w:cstheme="minorHAnsi"/>
              </w:rPr>
              <w:t xml:space="preserve">Dec 2008 - present  </w:t>
            </w:r>
          </w:p>
        </w:tc>
      </w:tr>
      <w:tr w:rsidR="00B73C6C" w:rsidRPr="00C52A4E" w:rsidTr="00B73948">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Medical Physiologist</w:t>
            </w:r>
          </w:p>
        </w:tc>
        <w:tc>
          <w:tcPr>
            <w:tcW w:w="2430" w:type="dxa"/>
          </w:tcPr>
          <w:p w:rsidR="00B73C6C" w:rsidRPr="00C52A4E" w:rsidRDefault="00B73C6C" w:rsidP="00DA02F9">
            <w:pPr>
              <w:snapToGrid w:val="0"/>
              <w:ind w:left="-374" w:right="-18"/>
              <w:jc w:val="right"/>
              <w:rPr>
                <w:rFonts w:asciiTheme="minorHAnsi" w:hAnsiTheme="minorHAnsi" w:cstheme="minorHAnsi"/>
              </w:rPr>
            </w:pPr>
            <w:r w:rsidRPr="00C52A4E">
              <w:rPr>
                <w:rFonts w:asciiTheme="minorHAnsi" w:hAnsiTheme="minorHAnsi" w:cstheme="minorHAnsi"/>
              </w:rPr>
              <w:t>2000 - present</w:t>
            </w:r>
          </w:p>
        </w:tc>
      </w:tr>
      <w:tr w:rsidR="00B73C6C" w:rsidRPr="00C52A4E" w:rsidTr="000C133F">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Medical Doctor The Netherlands (BIG #69020621101)</w:t>
            </w:r>
          </w:p>
        </w:tc>
        <w:tc>
          <w:tcPr>
            <w:tcW w:w="2430" w:type="dxa"/>
          </w:tcPr>
          <w:p w:rsidR="00B73C6C" w:rsidRPr="00C52A4E" w:rsidRDefault="00B73C6C" w:rsidP="00DA02F9">
            <w:pPr>
              <w:snapToGrid w:val="0"/>
              <w:ind w:right="-18"/>
              <w:jc w:val="right"/>
              <w:rPr>
                <w:rFonts w:asciiTheme="minorHAnsi" w:hAnsiTheme="minorHAnsi" w:cstheme="minorHAnsi"/>
              </w:rPr>
            </w:pPr>
            <w:r w:rsidRPr="00C52A4E">
              <w:rPr>
                <w:rFonts w:asciiTheme="minorHAnsi" w:hAnsiTheme="minorHAnsi" w:cstheme="minorHAnsi"/>
              </w:rPr>
              <w:t>Sep 1988 - present</w:t>
            </w:r>
          </w:p>
        </w:tc>
      </w:tr>
      <w:tr w:rsidR="00B73C6C" w:rsidRPr="00C52A4E" w:rsidTr="000C133F">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bCs/>
              </w:rPr>
            </w:pPr>
            <w:r w:rsidRPr="00C52A4E">
              <w:rPr>
                <w:rFonts w:asciiTheme="minorHAnsi" w:hAnsiTheme="minorHAnsi" w:cstheme="minorHAnsi"/>
                <w:bCs/>
              </w:rPr>
              <w:t>Laboratory Animal Medicine (DLAM: #1850-07).</w:t>
            </w:r>
          </w:p>
        </w:tc>
        <w:tc>
          <w:tcPr>
            <w:tcW w:w="2430" w:type="dxa"/>
          </w:tcPr>
          <w:p w:rsidR="00B73C6C" w:rsidRPr="00C52A4E" w:rsidRDefault="00B73C6C" w:rsidP="008343BA">
            <w:pPr>
              <w:snapToGrid w:val="0"/>
              <w:jc w:val="right"/>
              <w:rPr>
                <w:rFonts w:asciiTheme="minorHAnsi" w:hAnsiTheme="minorHAnsi" w:cstheme="minorHAnsi"/>
              </w:rPr>
            </w:pPr>
            <w:r w:rsidRPr="00C52A4E">
              <w:rPr>
                <w:rFonts w:asciiTheme="minorHAnsi" w:hAnsiTheme="minorHAnsi" w:cstheme="minorHAnsi"/>
              </w:rPr>
              <w:t>Jan 2007 - present</w:t>
            </w:r>
          </w:p>
        </w:tc>
      </w:tr>
      <w:tr w:rsidR="00B73C6C" w:rsidRPr="00C52A4E" w:rsidTr="000C133F">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Arkansas State Medical License (#E-5637)</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Jun 2008 - present</w:t>
            </w:r>
          </w:p>
        </w:tc>
      </w:tr>
      <w:tr w:rsidR="00B73C6C" w:rsidRPr="00C52A4E" w:rsidTr="000C133F">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Arkansas Department of Health (#AR050407-1)</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Jan 2008 - present</w:t>
            </w:r>
          </w:p>
        </w:tc>
      </w:tr>
      <w:tr w:rsidR="00B73C6C" w:rsidRPr="00C52A4E" w:rsidTr="000C133F">
        <w:tc>
          <w:tcPr>
            <w:tcW w:w="8100" w:type="dxa"/>
          </w:tcPr>
          <w:p w:rsidR="00B73C6C" w:rsidRPr="00C52A4E" w:rsidRDefault="00B73C6C" w:rsidP="008343BA">
            <w:pPr>
              <w:pStyle w:val="ListParagraph"/>
              <w:numPr>
                <w:ilvl w:val="0"/>
                <w:numId w:val="16"/>
              </w:numPr>
              <w:snapToGrid w:val="0"/>
              <w:ind w:left="792"/>
              <w:rPr>
                <w:rFonts w:asciiTheme="minorHAnsi" w:hAnsiTheme="minorHAnsi" w:cstheme="minorHAnsi"/>
              </w:rPr>
            </w:pPr>
            <w:r w:rsidRPr="00C52A4E">
              <w:rPr>
                <w:rFonts w:asciiTheme="minorHAnsi" w:hAnsiTheme="minorHAnsi" w:cstheme="minorHAnsi"/>
              </w:rPr>
              <w:t>DEA Certification (#RD0361648)</w:t>
            </w:r>
          </w:p>
        </w:tc>
        <w:tc>
          <w:tcPr>
            <w:tcW w:w="2430" w:type="dxa"/>
          </w:tcPr>
          <w:p w:rsidR="00B73C6C" w:rsidRPr="00C52A4E" w:rsidRDefault="00B73C6C" w:rsidP="004F28DF">
            <w:pPr>
              <w:snapToGrid w:val="0"/>
              <w:jc w:val="right"/>
              <w:rPr>
                <w:rFonts w:asciiTheme="minorHAnsi" w:hAnsiTheme="minorHAnsi" w:cstheme="minorHAnsi"/>
              </w:rPr>
            </w:pPr>
            <w:r w:rsidRPr="00C52A4E">
              <w:rPr>
                <w:rFonts w:asciiTheme="minorHAnsi" w:hAnsiTheme="minorHAnsi" w:cstheme="minorHAnsi"/>
              </w:rPr>
              <w:t>Jan 2008 - present</w:t>
            </w:r>
          </w:p>
        </w:tc>
      </w:tr>
      <w:tr w:rsidR="00B73C6C" w:rsidRPr="00C52A4E" w:rsidTr="000C133F">
        <w:tc>
          <w:tcPr>
            <w:tcW w:w="8100" w:type="dxa"/>
          </w:tcPr>
          <w:p w:rsidR="00B73C6C" w:rsidRPr="00C52A4E" w:rsidRDefault="00B73C6C" w:rsidP="008343BA">
            <w:pPr>
              <w:pStyle w:val="Heading1"/>
              <w:numPr>
                <w:ilvl w:val="0"/>
                <w:numId w:val="16"/>
              </w:numPr>
              <w:snapToGrid w:val="0"/>
              <w:ind w:left="792"/>
              <w:rPr>
                <w:rFonts w:asciiTheme="minorHAnsi" w:hAnsiTheme="minorHAnsi" w:cstheme="minorHAnsi"/>
                <w:b w:val="0"/>
                <w:bCs w:val="0"/>
                <w:sz w:val="24"/>
              </w:rPr>
            </w:pPr>
            <w:r w:rsidRPr="00C52A4E">
              <w:rPr>
                <w:rFonts w:asciiTheme="minorHAnsi" w:hAnsiTheme="minorHAnsi" w:cstheme="minorHAnsi"/>
                <w:b w:val="0"/>
                <w:bCs w:val="0"/>
                <w:sz w:val="24"/>
              </w:rPr>
              <w:t xml:space="preserve">Physician Nutrition Specialist (#2080350) </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Dec 2008 - present</w:t>
            </w: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4"/>
              </w:rPr>
            </w:pP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Professional Memberships and Activities</w:t>
            </w:r>
          </w:p>
        </w:tc>
        <w:tc>
          <w:tcPr>
            <w:tcW w:w="2430" w:type="dxa"/>
          </w:tcPr>
          <w:p w:rsidR="00B73C6C" w:rsidRPr="00C52A4E" w:rsidRDefault="00B73C6C" w:rsidP="004F28DF">
            <w:pPr>
              <w:snapToGrid w:val="0"/>
              <w:jc w:val="right"/>
              <w:rPr>
                <w:rFonts w:asciiTheme="minorHAnsi" w:hAnsiTheme="minorHAnsi" w:cstheme="minorHAnsi"/>
              </w:rPr>
            </w:pP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t>Member of Clinical Nutrition Week 2010 Committee  (ASPEN)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t>Member of Scientific Committee ESPEN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2005 – present</w:t>
            </w: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t>Member of the American Society of Parenteral and Enteral Nutrition (ASPEN)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2008 – present</w:t>
            </w: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lastRenderedPageBreak/>
              <w:t>Member of the European Society of Clinical Nutrition and Metabolism (ESPEN)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1989 – present </w:t>
            </w: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t>Member of the American Physiological Society</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2000 – present</w:t>
            </w:r>
          </w:p>
        </w:tc>
      </w:tr>
      <w:tr w:rsidR="00B73C6C" w:rsidRPr="00C52A4E" w:rsidTr="000C133F">
        <w:tc>
          <w:tcPr>
            <w:tcW w:w="8100" w:type="dxa"/>
          </w:tcPr>
          <w:p w:rsidR="00B73C6C" w:rsidRPr="00C52A4E" w:rsidRDefault="00B73C6C" w:rsidP="00084D9E">
            <w:pPr>
              <w:pStyle w:val="ListParagraph"/>
              <w:numPr>
                <w:ilvl w:val="0"/>
                <w:numId w:val="8"/>
              </w:numPr>
              <w:snapToGrid w:val="0"/>
              <w:ind w:left="942" w:hanging="480"/>
              <w:rPr>
                <w:rFonts w:asciiTheme="minorHAnsi" w:hAnsiTheme="minorHAnsi" w:cstheme="minorHAnsi"/>
              </w:rPr>
            </w:pPr>
            <w:r w:rsidRPr="00C52A4E">
              <w:rPr>
                <w:rFonts w:asciiTheme="minorHAnsi" w:hAnsiTheme="minorHAnsi" w:cstheme="minorHAnsi"/>
              </w:rPr>
              <w:t>Member of the American Society of Nutrition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2007 – present</w:t>
            </w: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4"/>
              </w:rPr>
            </w:pP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Committee Assignments and Administrative Services</w:t>
            </w:r>
          </w:p>
        </w:tc>
        <w:tc>
          <w:tcPr>
            <w:tcW w:w="2430" w:type="dxa"/>
          </w:tcPr>
          <w:p w:rsidR="00B73C6C" w:rsidRPr="00C52A4E" w:rsidRDefault="00B73C6C" w:rsidP="004F28DF">
            <w:pPr>
              <w:snapToGrid w:val="0"/>
              <w:ind w:left="-108"/>
              <w:jc w:val="right"/>
              <w:rPr>
                <w:rFonts w:asciiTheme="minorHAnsi" w:hAnsiTheme="minorHAnsi" w:cstheme="minorHAnsi"/>
                <w:sz w:val="28"/>
                <w:szCs w:val="28"/>
              </w:rPr>
            </w:pPr>
          </w:p>
        </w:tc>
      </w:tr>
      <w:tr w:rsidR="00B73C6C" w:rsidRPr="00C52A4E" w:rsidTr="000C133F">
        <w:tc>
          <w:tcPr>
            <w:tcW w:w="8100" w:type="dxa"/>
          </w:tcPr>
          <w:p w:rsidR="00B73C6C" w:rsidRPr="00C52A4E" w:rsidRDefault="00B73C6C" w:rsidP="00FD7677">
            <w:pPr>
              <w:pStyle w:val="BodyTextIndent3"/>
              <w:numPr>
                <w:ilvl w:val="0"/>
                <w:numId w:val="31"/>
              </w:numPr>
              <w:snapToGrid w:val="0"/>
              <w:spacing w:after="0"/>
              <w:rPr>
                <w:rStyle w:val="apple-style-span"/>
                <w:rFonts w:asciiTheme="minorHAnsi" w:hAnsiTheme="minorHAnsi" w:cstheme="minorHAnsi"/>
                <w:color w:val="010202"/>
                <w:sz w:val="24"/>
                <w:szCs w:val="24"/>
              </w:rPr>
            </w:pPr>
            <w:r w:rsidRPr="00C52A4E">
              <w:rPr>
                <w:rStyle w:val="apple-style-span"/>
                <w:rFonts w:asciiTheme="minorHAnsi" w:hAnsiTheme="minorHAnsi" w:cstheme="minorHAnsi"/>
                <w:color w:val="010202"/>
                <w:sz w:val="24"/>
                <w:szCs w:val="24"/>
              </w:rPr>
              <w:t xml:space="preserve">Clinical Trial Review Committee, Department of Health and Human Services </w:t>
            </w:r>
          </w:p>
        </w:tc>
        <w:tc>
          <w:tcPr>
            <w:tcW w:w="2430" w:type="dxa"/>
          </w:tcPr>
          <w:p w:rsidR="00B73C6C" w:rsidRPr="00C52A4E" w:rsidRDefault="00B73C6C" w:rsidP="001F5EEE">
            <w:pPr>
              <w:snapToGrid w:val="0"/>
              <w:ind w:left="360"/>
              <w:jc w:val="right"/>
              <w:rPr>
                <w:rFonts w:asciiTheme="minorHAnsi" w:hAnsiTheme="minorHAnsi" w:cstheme="minorHAnsi"/>
              </w:rPr>
            </w:pPr>
            <w:r w:rsidRPr="00C52A4E">
              <w:rPr>
                <w:rFonts w:asciiTheme="minorHAnsi" w:hAnsiTheme="minorHAnsi" w:cstheme="minorHAnsi"/>
              </w:rPr>
              <w:t>2011</w:t>
            </w:r>
          </w:p>
        </w:tc>
      </w:tr>
      <w:tr w:rsidR="00B73C6C" w:rsidRPr="00C52A4E" w:rsidTr="000C133F">
        <w:tc>
          <w:tcPr>
            <w:tcW w:w="8100" w:type="dxa"/>
          </w:tcPr>
          <w:p w:rsidR="00B73C6C" w:rsidRPr="00C52A4E" w:rsidRDefault="00B73C6C" w:rsidP="00FD7677">
            <w:pPr>
              <w:pStyle w:val="BodyTextIndent3"/>
              <w:numPr>
                <w:ilvl w:val="0"/>
                <w:numId w:val="31"/>
              </w:numPr>
              <w:snapToGrid w:val="0"/>
              <w:spacing w:after="0"/>
              <w:rPr>
                <w:rStyle w:val="apple-style-span"/>
                <w:rFonts w:asciiTheme="minorHAnsi" w:hAnsiTheme="minorHAnsi" w:cstheme="minorHAnsi"/>
                <w:color w:val="010202"/>
                <w:sz w:val="24"/>
                <w:szCs w:val="24"/>
              </w:rPr>
            </w:pPr>
            <w:r w:rsidRPr="00C52A4E">
              <w:rPr>
                <w:rStyle w:val="apple-style-span"/>
                <w:rFonts w:asciiTheme="minorHAnsi" w:hAnsiTheme="minorHAnsi" w:cstheme="minorHAnsi"/>
                <w:color w:val="010202"/>
                <w:sz w:val="24"/>
                <w:szCs w:val="24"/>
              </w:rPr>
              <w:t>Committee Clinical Research, University of Arkansas for Medical Sciences</w:t>
            </w:r>
          </w:p>
        </w:tc>
        <w:tc>
          <w:tcPr>
            <w:tcW w:w="2430" w:type="dxa"/>
          </w:tcPr>
          <w:p w:rsidR="00B73C6C" w:rsidRPr="00C52A4E" w:rsidRDefault="00B73C6C" w:rsidP="001F5EEE">
            <w:pPr>
              <w:snapToGrid w:val="0"/>
              <w:jc w:val="right"/>
              <w:rPr>
                <w:rFonts w:asciiTheme="minorHAnsi" w:hAnsiTheme="minorHAnsi" w:cstheme="minorHAnsi"/>
              </w:rPr>
            </w:pPr>
            <w:r w:rsidRPr="00C52A4E">
              <w:rPr>
                <w:rFonts w:asciiTheme="minorHAnsi" w:hAnsiTheme="minorHAnsi" w:cstheme="minorHAnsi"/>
              </w:rPr>
              <w:t xml:space="preserve"> Mar 2011-present</w:t>
            </w:r>
          </w:p>
        </w:tc>
      </w:tr>
      <w:tr w:rsidR="00B73C6C" w:rsidRPr="00C52A4E" w:rsidTr="00F07AB1">
        <w:tc>
          <w:tcPr>
            <w:tcW w:w="8100" w:type="dxa"/>
          </w:tcPr>
          <w:p w:rsidR="00B73C6C" w:rsidRPr="00C52A4E" w:rsidRDefault="00B73C6C" w:rsidP="00FD7677">
            <w:pPr>
              <w:pStyle w:val="BodyTextIndent3"/>
              <w:numPr>
                <w:ilvl w:val="0"/>
                <w:numId w:val="31"/>
              </w:numPr>
              <w:snapToGrid w:val="0"/>
              <w:spacing w:after="0"/>
              <w:rPr>
                <w:rStyle w:val="apple-style-span"/>
                <w:rFonts w:asciiTheme="minorHAnsi" w:hAnsiTheme="minorHAnsi" w:cstheme="minorHAnsi"/>
                <w:color w:val="010202"/>
                <w:sz w:val="24"/>
                <w:szCs w:val="24"/>
              </w:rPr>
            </w:pPr>
            <w:r w:rsidRPr="00C52A4E">
              <w:rPr>
                <w:rStyle w:val="apple-style-span"/>
                <w:rFonts w:asciiTheme="minorHAnsi" w:hAnsiTheme="minorHAnsi" w:cstheme="minorHAnsi"/>
                <w:color w:val="010202"/>
                <w:sz w:val="24"/>
                <w:szCs w:val="24"/>
              </w:rPr>
              <w:t>University of Arkansas for Medical Sciences, Research Council</w:t>
            </w:r>
          </w:p>
        </w:tc>
        <w:tc>
          <w:tcPr>
            <w:tcW w:w="2430" w:type="dxa"/>
          </w:tcPr>
          <w:p w:rsidR="00B73C6C" w:rsidRPr="00C52A4E" w:rsidRDefault="00B73C6C" w:rsidP="001F5EEE">
            <w:pPr>
              <w:snapToGrid w:val="0"/>
              <w:ind w:left="360"/>
              <w:jc w:val="right"/>
              <w:rPr>
                <w:rFonts w:asciiTheme="minorHAnsi" w:hAnsiTheme="minorHAnsi" w:cstheme="minorHAnsi"/>
              </w:rPr>
            </w:pPr>
            <w:r w:rsidRPr="00C52A4E">
              <w:rPr>
                <w:rFonts w:asciiTheme="minorHAnsi" w:hAnsiTheme="minorHAnsi" w:cstheme="minorHAnsi"/>
              </w:rPr>
              <w:t>2011-present</w:t>
            </w:r>
          </w:p>
        </w:tc>
      </w:tr>
      <w:tr w:rsidR="00B73C6C" w:rsidRPr="00C52A4E" w:rsidTr="000C133F">
        <w:trPr>
          <w:trHeight w:val="387"/>
        </w:trPr>
        <w:tc>
          <w:tcPr>
            <w:tcW w:w="8100" w:type="dxa"/>
          </w:tcPr>
          <w:p w:rsidR="00B73C6C" w:rsidRPr="00C52A4E" w:rsidRDefault="00B73C6C" w:rsidP="00FD7677">
            <w:pPr>
              <w:pStyle w:val="BodyTextIndent3"/>
              <w:numPr>
                <w:ilvl w:val="0"/>
                <w:numId w:val="31"/>
              </w:numPr>
              <w:snapToGrid w:val="0"/>
              <w:spacing w:after="0"/>
              <w:rPr>
                <w:rFonts w:asciiTheme="minorHAnsi" w:hAnsiTheme="minorHAnsi" w:cstheme="minorHAnsi"/>
                <w:sz w:val="24"/>
                <w:szCs w:val="24"/>
              </w:rPr>
            </w:pPr>
            <w:r w:rsidRPr="00C52A4E">
              <w:rPr>
                <w:rStyle w:val="apple-style-span"/>
                <w:rFonts w:asciiTheme="minorHAnsi" w:hAnsiTheme="minorHAnsi" w:cstheme="minorHAnsi"/>
                <w:color w:val="010202"/>
                <w:sz w:val="24"/>
                <w:szCs w:val="24"/>
              </w:rPr>
              <w:t xml:space="preserve">University Hospital Institutes, The French National Research Funding Agency </w:t>
            </w:r>
            <w:r w:rsidRPr="00C52A4E">
              <w:rPr>
                <w:rFonts w:asciiTheme="minorHAnsi" w:hAnsiTheme="minorHAnsi" w:cstheme="minorHAnsi"/>
                <w:sz w:val="24"/>
                <w:szCs w:val="24"/>
              </w:rPr>
              <w:t>ANR,  Paris, France</w:t>
            </w:r>
          </w:p>
        </w:tc>
        <w:tc>
          <w:tcPr>
            <w:tcW w:w="2430" w:type="dxa"/>
          </w:tcPr>
          <w:p w:rsidR="00B73C6C" w:rsidRPr="00C52A4E" w:rsidRDefault="00B73C6C" w:rsidP="001F5EEE">
            <w:pPr>
              <w:snapToGrid w:val="0"/>
              <w:ind w:left="360"/>
              <w:jc w:val="right"/>
              <w:rPr>
                <w:rFonts w:asciiTheme="minorHAnsi" w:hAnsiTheme="minorHAnsi" w:cstheme="minorHAnsi"/>
              </w:rPr>
            </w:pPr>
            <w:r w:rsidRPr="00C52A4E">
              <w:rPr>
                <w:rFonts w:asciiTheme="minorHAnsi" w:hAnsiTheme="minorHAnsi" w:cstheme="minorHAnsi"/>
              </w:rPr>
              <w:t>January 2011</w:t>
            </w:r>
          </w:p>
          <w:p w:rsidR="00B73C6C" w:rsidRPr="00C52A4E" w:rsidRDefault="00B73C6C" w:rsidP="001F5EEE">
            <w:pPr>
              <w:snapToGrid w:val="0"/>
              <w:ind w:left="360"/>
              <w:jc w:val="right"/>
              <w:rPr>
                <w:rFonts w:asciiTheme="minorHAnsi" w:hAnsiTheme="minorHAnsi" w:cstheme="minorHAnsi"/>
              </w:rPr>
            </w:pPr>
          </w:p>
        </w:tc>
      </w:tr>
      <w:tr w:rsidR="00B73C6C" w:rsidRPr="00C52A4E" w:rsidTr="000C133F">
        <w:tc>
          <w:tcPr>
            <w:tcW w:w="8100" w:type="dxa"/>
          </w:tcPr>
          <w:p w:rsidR="00B73C6C" w:rsidRPr="00C52A4E" w:rsidRDefault="00B73C6C" w:rsidP="00FD7677">
            <w:pPr>
              <w:pStyle w:val="BodyTextIndent3"/>
              <w:numPr>
                <w:ilvl w:val="0"/>
                <w:numId w:val="31"/>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Member Data and Safety Monitoring Board (DSMB)</w:t>
            </w:r>
            <w:r w:rsidR="00FD7677" w:rsidRPr="00C52A4E">
              <w:rPr>
                <w:rFonts w:asciiTheme="minorHAnsi" w:hAnsiTheme="minorHAnsi" w:cstheme="minorHAnsi"/>
                <w:sz w:val="24"/>
                <w:szCs w:val="24"/>
              </w:rPr>
              <w:t>,</w:t>
            </w:r>
            <w:r w:rsidRPr="00C52A4E">
              <w:rPr>
                <w:rFonts w:asciiTheme="minorHAnsi" w:hAnsiTheme="minorHAnsi" w:cstheme="minorHAnsi"/>
                <w:sz w:val="24"/>
                <w:szCs w:val="24"/>
              </w:rPr>
              <w:t xml:space="preserve"> National Institute of Aging </w:t>
            </w:r>
            <w:r w:rsidR="00FD7677" w:rsidRPr="00C52A4E">
              <w:rPr>
                <w:rFonts w:asciiTheme="minorHAnsi" w:hAnsiTheme="minorHAnsi" w:cstheme="minorHAnsi"/>
                <w:sz w:val="24"/>
                <w:szCs w:val="24"/>
              </w:rPr>
              <w:t>(</w:t>
            </w:r>
            <w:r w:rsidRPr="00C52A4E">
              <w:rPr>
                <w:rFonts w:asciiTheme="minorHAnsi" w:hAnsiTheme="minorHAnsi" w:cstheme="minorHAnsi"/>
                <w:sz w:val="24"/>
                <w:szCs w:val="24"/>
              </w:rPr>
              <w:t>NIA)</w:t>
            </w:r>
            <w:r w:rsidR="00FD7677" w:rsidRPr="00C52A4E">
              <w:rPr>
                <w:rFonts w:asciiTheme="minorHAnsi" w:hAnsiTheme="minorHAnsi" w:cstheme="minorHAnsi"/>
                <w:sz w:val="24"/>
                <w:szCs w:val="24"/>
              </w:rPr>
              <w:t xml:space="preserve"> For DSMB Members participating in oversight of SBIR Grant “Nutritional Intervention for Age-Related Muscular Function and Strength Losses” PI Dr. John A. Rathmacher, 1 R44 AG034722-01A1.</w:t>
            </w:r>
            <w:r w:rsidRPr="00C52A4E">
              <w:rPr>
                <w:rFonts w:asciiTheme="minorHAnsi" w:hAnsiTheme="minorHAnsi" w:cstheme="minorHAnsi"/>
                <w:sz w:val="24"/>
                <w:szCs w:val="24"/>
              </w:rPr>
              <w:t xml:space="preserve"> </w:t>
            </w:r>
          </w:p>
        </w:tc>
        <w:tc>
          <w:tcPr>
            <w:tcW w:w="2430" w:type="dxa"/>
          </w:tcPr>
          <w:p w:rsidR="00B73C6C" w:rsidRPr="00C52A4E" w:rsidRDefault="00B73C6C" w:rsidP="001F5EEE">
            <w:pPr>
              <w:snapToGrid w:val="0"/>
              <w:jc w:val="right"/>
              <w:rPr>
                <w:rFonts w:asciiTheme="minorHAnsi" w:hAnsiTheme="minorHAnsi" w:cstheme="minorHAnsi"/>
              </w:rPr>
            </w:pPr>
            <w:r w:rsidRPr="00C52A4E">
              <w:rPr>
                <w:rFonts w:asciiTheme="minorHAnsi" w:hAnsiTheme="minorHAnsi" w:cstheme="minorHAnsi"/>
              </w:rPr>
              <w:t>May 2010 -present</w:t>
            </w:r>
          </w:p>
          <w:p w:rsidR="00B73C6C" w:rsidRPr="00C52A4E" w:rsidRDefault="00B73C6C" w:rsidP="001F5EEE">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FD7677">
            <w:pPr>
              <w:pStyle w:val="ListParagraph"/>
              <w:numPr>
                <w:ilvl w:val="0"/>
                <w:numId w:val="31"/>
              </w:numPr>
              <w:rPr>
                <w:rFonts w:asciiTheme="minorHAnsi" w:hAnsiTheme="minorHAnsi" w:cstheme="minorHAnsi"/>
              </w:rPr>
            </w:pPr>
            <w:r w:rsidRPr="00C52A4E">
              <w:rPr>
                <w:rFonts w:asciiTheme="minorHAnsi" w:hAnsiTheme="minorHAnsi" w:cstheme="minorHAnsi"/>
              </w:rPr>
              <w:t>University of Arkansas for Medical Sciences, Dept. of Geriatrics, RIOA Vertical Expansion Space Committee</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2009-present</w:t>
            </w:r>
          </w:p>
        </w:tc>
      </w:tr>
      <w:tr w:rsidR="00B73C6C" w:rsidRPr="00C52A4E" w:rsidTr="000C133F">
        <w:tc>
          <w:tcPr>
            <w:tcW w:w="8100" w:type="dxa"/>
          </w:tcPr>
          <w:p w:rsidR="00B73C6C" w:rsidRPr="00C52A4E" w:rsidRDefault="00B73C6C" w:rsidP="00FD7677">
            <w:pPr>
              <w:pStyle w:val="ListParagraph"/>
              <w:numPr>
                <w:ilvl w:val="0"/>
                <w:numId w:val="31"/>
              </w:numPr>
              <w:rPr>
                <w:rFonts w:asciiTheme="minorHAnsi" w:hAnsiTheme="minorHAnsi" w:cstheme="minorHAnsi"/>
              </w:rPr>
            </w:pPr>
            <w:r w:rsidRPr="00C52A4E">
              <w:rPr>
                <w:rFonts w:asciiTheme="minorHAnsi" w:hAnsiTheme="minorHAnsi" w:cstheme="minorHAnsi"/>
              </w:rPr>
              <w:t>University of Arkansas for Medical Sciences, Medical Student Interviews</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FD7677">
            <w:pPr>
              <w:pStyle w:val="ListParagraph"/>
              <w:numPr>
                <w:ilvl w:val="0"/>
                <w:numId w:val="31"/>
              </w:numPr>
              <w:rPr>
                <w:rFonts w:asciiTheme="minorHAnsi" w:hAnsiTheme="minorHAnsi" w:cstheme="minorHAnsi"/>
              </w:rPr>
            </w:pPr>
            <w:r w:rsidRPr="00C52A4E">
              <w:rPr>
                <w:rFonts w:asciiTheme="minorHAnsi" w:hAnsiTheme="minorHAnsi" w:cstheme="minorHAnsi"/>
              </w:rPr>
              <w:t>Foundation for Liver Research, External Peer Reviewer</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2008</w:t>
            </w:r>
          </w:p>
        </w:tc>
      </w:tr>
      <w:tr w:rsidR="00B73C6C" w:rsidRPr="00C52A4E" w:rsidTr="000C133F">
        <w:tc>
          <w:tcPr>
            <w:tcW w:w="8100" w:type="dxa"/>
          </w:tcPr>
          <w:p w:rsidR="00B73C6C" w:rsidRPr="00C52A4E" w:rsidRDefault="00B73C6C" w:rsidP="00DA2B80">
            <w:pPr>
              <w:pStyle w:val="ListParagraph"/>
              <w:numPr>
                <w:ilvl w:val="0"/>
                <w:numId w:val="31"/>
              </w:numPr>
              <w:rPr>
                <w:rFonts w:asciiTheme="minorHAnsi" w:hAnsiTheme="minorHAnsi" w:cstheme="minorHAnsi"/>
              </w:rPr>
            </w:pPr>
            <w:r w:rsidRPr="00C52A4E">
              <w:rPr>
                <w:rFonts w:asciiTheme="minorHAnsi" w:hAnsiTheme="minorHAnsi" w:cstheme="minorHAnsi"/>
              </w:rPr>
              <w:t xml:space="preserve">Government based </w:t>
            </w:r>
            <w:r w:rsidR="00C52A4E" w:rsidRPr="00C52A4E">
              <w:rPr>
                <w:rFonts w:asciiTheme="minorHAnsi" w:hAnsiTheme="minorHAnsi" w:cstheme="minorHAnsi"/>
              </w:rPr>
              <w:t>NW</w:t>
            </w:r>
            <w:r w:rsidR="00DA2B80">
              <w:rPr>
                <w:rFonts w:asciiTheme="minorHAnsi" w:hAnsiTheme="minorHAnsi" w:cstheme="minorHAnsi"/>
              </w:rPr>
              <w:t>O</w:t>
            </w:r>
            <w:r w:rsidR="00C52A4E" w:rsidRPr="00C52A4E">
              <w:rPr>
                <w:rFonts w:asciiTheme="minorHAnsi" w:hAnsiTheme="minorHAnsi" w:cstheme="minorHAnsi"/>
              </w:rPr>
              <w:t xml:space="preserve"> (Netherlands Scientic Organization)</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1990-2001</w:t>
            </w:r>
          </w:p>
        </w:tc>
      </w:tr>
      <w:tr w:rsidR="00B73C6C" w:rsidRPr="00C52A4E" w:rsidTr="000C133F">
        <w:tc>
          <w:tcPr>
            <w:tcW w:w="8100" w:type="dxa"/>
          </w:tcPr>
          <w:p w:rsidR="00B73C6C" w:rsidRPr="00C52A4E" w:rsidRDefault="00B73C6C" w:rsidP="00FD7677">
            <w:pPr>
              <w:pStyle w:val="ListParagraph"/>
              <w:numPr>
                <w:ilvl w:val="0"/>
                <w:numId w:val="31"/>
              </w:numPr>
              <w:rPr>
                <w:rFonts w:asciiTheme="minorHAnsi" w:hAnsiTheme="minorHAnsi" w:cstheme="minorHAnsi"/>
              </w:rPr>
            </w:pPr>
            <w:r w:rsidRPr="00C52A4E">
              <w:rPr>
                <w:rFonts w:asciiTheme="minorHAnsi" w:hAnsiTheme="minorHAnsi" w:cstheme="minorHAnsi"/>
              </w:rPr>
              <w:t>ESPEN research fellowships, International</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1996 - present</w:t>
            </w:r>
          </w:p>
        </w:tc>
      </w:tr>
      <w:tr w:rsidR="00B73C6C" w:rsidRPr="00C52A4E" w:rsidTr="000C133F">
        <w:tc>
          <w:tcPr>
            <w:tcW w:w="8100" w:type="dxa"/>
          </w:tcPr>
          <w:p w:rsidR="00B73C6C" w:rsidRPr="00C52A4E" w:rsidRDefault="00B73C6C" w:rsidP="00FD7677">
            <w:pPr>
              <w:pStyle w:val="ListParagraph"/>
              <w:numPr>
                <w:ilvl w:val="0"/>
                <w:numId w:val="31"/>
              </w:numPr>
              <w:rPr>
                <w:rFonts w:asciiTheme="minorHAnsi" w:hAnsiTheme="minorHAnsi" w:cstheme="minorHAnsi"/>
              </w:rPr>
            </w:pPr>
            <w:r w:rsidRPr="00C52A4E">
              <w:rPr>
                <w:rFonts w:asciiTheme="minorHAnsi" w:hAnsiTheme="minorHAnsi" w:cstheme="minorHAnsi"/>
              </w:rPr>
              <w:t>European commission program on Research applications, International</w:t>
            </w:r>
          </w:p>
        </w:tc>
        <w:tc>
          <w:tcPr>
            <w:tcW w:w="2430" w:type="dxa"/>
          </w:tcPr>
          <w:p w:rsidR="00B73C6C" w:rsidRPr="00C52A4E" w:rsidRDefault="00B73C6C" w:rsidP="001F5EEE">
            <w:pPr>
              <w:snapToGrid w:val="0"/>
              <w:ind w:left="-108"/>
              <w:jc w:val="right"/>
              <w:rPr>
                <w:rFonts w:asciiTheme="minorHAnsi" w:hAnsiTheme="minorHAnsi" w:cstheme="minorHAnsi"/>
              </w:rPr>
            </w:pPr>
            <w:r w:rsidRPr="00C52A4E">
              <w:rPr>
                <w:rFonts w:asciiTheme="minorHAnsi" w:hAnsiTheme="minorHAnsi" w:cstheme="minorHAnsi"/>
              </w:rPr>
              <w:t>2001</w:t>
            </w: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p>
        </w:tc>
        <w:tc>
          <w:tcPr>
            <w:tcW w:w="2430" w:type="dxa"/>
          </w:tcPr>
          <w:p w:rsidR="00B73C6C" w:rsidRPr="00C52A4E" w:rsidRDefault="00B73C6C" w:rsidP="001F5EEE">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300B41" w:rsidP="00300B41">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Editorial Boards</w:t>
            </w:r>
          </w:p>
        </w:tc>
        <w:tc>
          <w:tcPr>
            <w:tcW w:w="2430" w:type="dxa"/>
          </w:tcPr>
          <w:p w:rsidR="00300B41" w:rsidRPr="00C52A4E" w:rsidRDefault="00300B41" w:rsidP="00300B41">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300B41" w:rsidP="00300B41">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Editor-in-Chief of the Elsevier Journals “Clinical Nutrition” and e-SPEN Journal, International</w:t>
            </w:r>
          </w:p>
        </w:tc>
        <w:tc>
          <w:tcPr>
            <w:tcW w:w="2430" w:type="dxa"/>
          </w:tcPr>
          <w:p w:rsidR="00300B41" w:rsidRPr="00C52A4E" w:rsidRDefault="00300B41" w:rsidP="00300B41">
            <w:pPr>
              <w:snapToGrid w:val="0"/>
              <w:ind w:left="-108"/>
              <w:jc w:val="right"/>
              <w:rPr>
                <w:rFonts w:asciiTheme="minorHAnsi" w:hAnsiTheme="minorHAnsi" w:cstheme="minorHAnsi"/>
              </w:rPr>
            </w:pPr>
            <w:r w:rsidRPr="00C52A4E">
              <w:rPr>
                <w:rFonts w:asciiTheme="minorHAnsi" w:hAnsiTheme="minorHAnsi" w:cstheme="minorHAnsi"/>
              </w:rPr>
              <w:t>2005 – present</w:t>
            </w:r>
          </w:p>
        </w:tc>
      </w:tr>
      <w:tr w:rsidR="00300B41" w:rsidRPr="00C52A4E" w:rsidTr="00300B41">
        <w:tc>
          <w:tcPr>
            <w:tcW w:w="8100" w:type="dxa"/>
          </w:tcPr>
          <w:p w:rsidR="00300B41" w:rsidRPr="00C52A4E" w:rsidRDefault="00300B41" w:rsidP="00300B41">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American Journal of Physiology</w:t>
            </w:r>
            <w:r w:rsidR="005A5DC3" w:rsidRPr="00C52A4E">
              <w:rPr>
                <w:rFonts w:asciiTheme="minorHAnsi" w:hAnsiTheme="minorHAnsi" w:cstheme="minorHAnsi"/>
                <w:b w:val="0"/>
                <w:sz w:val="24"/>
              </w:rPr>
              <w:t xml:space="preserve"> </w:t>
            </w:r>
            <w:r w:rsidRPr="00C52A4E">
              <w:rPr>
                <w:rFonts w:asciiTheme="minorHAnsi" w:hAnsiTheme="minorHAnsi" w:cstheme="minorHAnsi"/>
                <w:b w:val="0"/>
                <w:sz w:val="24"/>
              </w:rPr>
              <w:t>-</w:t>
            </w:r>
            <w:r w:rsidR="005A5DC3" w:rsidRPr="00C52A4E">
              <w:rPr>
                <w:rFonts w:asciiTheme="minorHAnsi" w:hAnsiTheme="minorHAnsi" w:cstheme="minorHAnsi"/>
                <w:b w:val="0"/>
                <w:sz w:val="24"/>
              </w:rPr>
              <w:t xml:space="preserve"> </w:t>
            </w:r>
            <w:r w:rsidRPr="00C52A4E">
              <w:rPr>
                <w:rFonts w:asciiTheme="minorHAnsi" w:hAnsiTheme="minorHAnsi" w:cstheme="minorHAnsi"/>
                <w:b w:val="0"/>
                <w:sz w:val="24"/>
              </w:rPr>
              <w:t>Endocrinology and Metabolism</w:t>
            </w:r>
          </w:p>
        </w:tc>
        <w:tc>
          <w:tcPr>
            <w:tcW w:w="2430" w:type="dxa"/>
          </w:tcPr>
          <w:p w:rsidR="00300B41" w:rsidRPr="00C52A4E" w:rsidRDefault="00300B41" w:rsidP="00300B41">
            <w:pPr>
              <w:snapToGrid w:val="0"/>
              <w:ind w:left="-108"/>
              <w:jc w:val="right"/>
              <w:rPr>
                <w:rFonts w:asciiTheme="minorHAnsi" w:hAnsiTheme="minorHAnsi" w:cstheme="minorHAnsi"/>
              </w:rPr>
            </w:pPr>
            <w:r w:rsidRPr="00C52A4E">
              <w:rPr>
                <w:rFonts w:asciiTheme="minorHAnsi" w:hAnsiTheme="minorHAnsi" w:cstheme="minorHAnsi"/>
              </w:rPr>
              <w:t>2008 - present</w:t>
            </w:r>
          </w:p>
        </w:tc>
      </w:tr>
      <w:tr w:rsidR="00300B41" w:rsidRPr="00C52A4E" w:rsidTr="00300B41">
        <w:tc>
          <w:tcPr>
            <w:tcW w:w="8100" w:type="dxa"/>
          </w:tcPr>
          <w:p w:rsidR="00300B41" w:rsidRPr="00C52A4E" w:rsidRDefault="00300B41" w:rsidP="00300B41">
            <w:pPr>
              <w:pStyle w:val="Heading1"/>
              <w:tabs>
                <w:tab w:val="clear" w:pos="0"/>
              </w:tabs>
              <w:snapToGrid w:val="0"/>
              <w:rPr>
                <w:rFonts w:asciiTheme="minorHAnsi" w:hAnsiTheme="minorHAnsi" w:cstheme="minorHAnsi"/>
                <w:sz w:val="24"/>
              </w:rPr>
            </w:pPr>
          </w:p>
        </w:tc>
        <w:tc>
          <w:tcPr>
            <w:tcW w:w="2430" w:type="dxa"/>
          </w:tcPr>
          <w:p w:rsidR="00300B41" w:rsidRPr="00C52A4E" w:rsidRDefault="00300B41" w:rsidP="00300B41">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5A5DC3" w:rsidP="005A5DC3">
            <w:pPr>
              <w:pStyle w:val="Heading1"/>
              <w:tabs>
                <w:tab w:val="clear" w:pos="0"/>
              </w:tabs>
              <w:snapToGrid w:val="0"/>
              <w:rPr>
                <w:rFonts w:asciiTheme="minorHAnsi" w:hAnsiTheme="minorHAnsi" w:cstheme="minorHAnsi"/>
                <w:sz w:val="24"/>
              </w:rPr>
            </w:pPr>
            <w:r w:rsidRPr="00C52A4E">
              <w:rPr>
                <w:rFonts w:asciiTheme="minorHAnsi" w:hAnsiTheme="minorHAnsi" w:cstheme="minorHAnsi"/>
                <w:sz w:val="28"/>
                <w:szCs w:val="28"/>
              </w:rPr>
              <w:t>Ad Hoc Peer Reviewer Journals</w:t>
            </w:r>
          </w:p>
        </w:tc>
        <w:tc>
          <w:tcPr>
            <w:tcW w:w="2430" w:type="dxa"/>
          </w:tcPr>
          <w:p w:rsidR="00300B41" w:rsidRPr="00C52A4E" w:rsidRDefault="00300B41" w:rsidP="00300B41">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5A5DC3" w:rsidP="00300B41">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Am J Physiology</w:t>
            </w:r>
          </w:p>
        </w:tc>
        <w:tc>
          <w:tcPr>
            <w:tcW w:w="2430" w:type="dxa"/>
          </w:tcPr>
          <w:p w:rsidR="00300B41" w:rsidRPr="00C52A4E" w:rsidRDefault="00300B41" w:rsidP="00300B41">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5A5D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J Physiology</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Lancet</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PLOSone</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Clinical Nutrition and e-SPEN</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Am J Clin Nutrition</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J Par Ent Nutrition</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5A5DC3" w:rsidP="00300B41">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Metabolism</w:t>
            </w:r>
          </w:p>
        </w:tc>
        <w:tc>
          <w:tcPr>
            <w:tcW w:w="2430" w:type="dxa"/>
          </w:tcPr>
          <w:p w:rsidR="00300B41" w:rsidRPr="00C52A4E" w:rsidRDefault="00300B41" w:rsidP="00300B41">
            <w:pPr>
              <w:snapToGrid w:val="0"/>
              <w:ind w:left="-108"/>
              <w:jc w:val="right"/>
              <w:rPr>
                <w:rFonts w:asciiTheme="minorHAnsi" w:hAnsiTheme="minorHAnsi" w:cstheme="minorHAnsi"/>
              </w:rPr>
            </w:pPr>
          </w:p>
        </w:tc>
      </w:tr>
      <w:tr w:rsidR="00300B41" w:rsidRPr="00C52A4E" w:rsidTr="00300B41">
        <w:tc>
          <w:tcPr>
            <w:tcW w:w="8100" w:type="dxa"/>
          </w:tcPr>
          <w:p w:rsidR="00300B41" w:rsidRPr="00C52A4E" w:rsidRDefault="005A5DC3" w:rsidP="00300B41">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Br. J Nutrition</w:t>
            </w:r>
          </w:p>
        </w:tc>
        <w:tc>
          <w:tcPr>
            <w:tcW w:w="2430" w:type="dxa"/>
          </w:tcPr>
          <w:p w:rsidR="00300B41" w:rsidRPr="00C52A4E" w:rsidRDefault="00300B41" w:rsidP="00300B41">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Food, Science and Nutrition</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Nutrition and Metabolism</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r w:rsidRPr="00C52A4E">
              <w:rPr>
                <w:rFonts w:asciiTheme="minorHAnsi" w:hAnsiTheme="minorHAnsi" w:cstheme="minorHAnsi"/>
                <w:b w:val="0"/>
                <w:sz w:val="24"/>
              </w:rPr>
              <w:t>Annual Review Nutrition</w:t>
            </w:r>
          </w:p>
        </w:tc>
        <w:tc>
          <w:tcPr>
            <w:tcW w:w="2430" w:type="dxa"/>
          </w:tcPr>
          <w:p w:rsidR="005A5DC3" w:rsidRPr="00C52A4E" w:rsidRDefault="005A5DC3" w:rsidP="004835C3">
            <w:pPr>
              <w:snapToGrid w:val="0"/>
              <w:ind w:left="-108"/>
              <w:jc w:val="right"/>
              <w:rPr>
                <w:rFonts w:asciiTheme="minorHAnsi" w:hAnsiTheme="minorHAnsi" w:cstheme="minorHAnsi"/>
              </w:rPr>
            </w:pPr>
          </w:p>
        </w:tc>
      </w:tr>
      <w:tr w:rsidR="005A5DC3" w:rsidRPr="00C52A4E" w:rsidTr="004835C3">
        <w:tc>
          <w:tcPr>
            <w:tcW w:w="8100" w:type="dxa"/>
          </w:tcPr>
          <w:p w:rsidR="005A5DC3" w:rsidRPr="00C52A4E" w:rsidRDefault="005A5DC3" w:rsidP="004835C3">
            <w:pPr>
              <w:pStyle w:val="Heading1"/>
              <w:tabs>
                <w:tab w:val="clear" w:pos="0"/>
              </w:tabs>
              <w:snapToGrid w:val="0"/>
              <w:rPr>
                <w:rFonts w:asciiTheme="minorHAnsi" w:hAnsiTheme="minorHAnsi" w:cstheme="minorHAnsi"/>
                <w:b w:val="0"/>
                <w:sz w:val="24"/>
              </w:rPr>
            </w:pPr>
          </w:p>
        </w:tc>
        <w:tc>
          <w:tcPr>
            <w:tcW w:w="2430" w:type="dxa"/>
          </w:tcPr>
          <w:p w:rsidR="005A5DC3" w:rsidRPr="00C52A4E" w:rsidRDefault="005A5DC3" w:rsidP="004835C3">
            <w:pPr>
              <w:snapToGrid w:val="0"/>
              <w:ind w:left="-108"/>
              <w:jc w:val="right"/>
              <w:rPr>
                <w:rFonts w:asciiTheme="minorHAnsi" w:hAnsiTheme="minorHAnsi" w:cstheme="minorHAnsi"/>
              </w:rPr>
            </w:pPr>
          </w:p>
        </w:tc>
      </w:tr>
      <w:tr w:rsidR="00300B41" w:rsidRPr="00C52A4E" w:rsidTr="000C133F">
        <w:tc>
          <w:tcPr>
            <w:tcW w:w="8100" w:type="dxa"/>
          </w:tcPr>
          <w:p w:rsidR="00300B41" w:rsidRPr="00C52A4E" w:rsidRDefault="00300B41" w:rsidP="004F28DF">
            <w:pPr>
              <w:pStyle w:val="Heading1"/>
              <w:tabs>
                <w:tab w:val="clear" w:pos="0"/>
              </w:tabs>
              <w:snapToGrid w:val="0"/>
              <w:rPr>
                <w:rFonts w:asciiTheme="minorHAnsi" w:hAnsiTheme="minorHAnsi" w:cstheme="minorHAnsi"/>
                <w:sz w:val="28"/>
                <w:szCs w:val="28"/>
              </w:rPr>
            </w:pPr>
          </w:p>
        </w:tc>
        <w:tc>
          <w:tcPr>
            <w:tcW w:w="2430" w:type="dxa"/>
          </w:tcPr>
          <w:p w:rsidR="00300B41" w:rsidRPr="00C52A4E" w:rsidRDefault="00300B41" w:rsidP="001F5EEE">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Educational Activities</w:t>
            </w:r>
          </w:p>
        </w:tc>
        <w:tc>
          <w:tcPr>
            <w:tcW w:w="2430" w:type="dxa"/>
          </w:tcPr>
          <w:p w:rsidR="00B73C6C" w:rsidRPr="00C52A4E" w:rsidRDefault="00B73C6C" w:rsidP="001F5EEE">
            <w:pPr>
              <w:snapToGrid w:val="0"/>
              <w:ind w:left="-108"/>
              <w:jc w:val="right"/>
              <w:rPr>
                <w:rFonts w:asciiTheme="minorHAnsi" w:hAnsiTheme="minorHAnsi" w:cstheme="minorHAnsi"/>
              </w:rPr>
            </w:pPr>
          </w:p>
        </w:tc>
      </w:tr>
      <w:tr w:rsidR="00004ED2" w:rsidRPr="00DA2B80" w:rsidTr="000C133F">
        <w:tc>
          <w:tcPr>
            <w:tcW w:w="8100" w:type="dxa"/>
          </w:tcPr>
          <w:p w:rsidR="00004ED2" w:rsidRPr="00DA2B80" w:rsidRDefault="00004ED2" w:rsidP="00C52A4E">
            <w:pPr>
              <w:pStyle w:val="Heading1"/>
              <w:numPr>
                <w:ilvl w:val="0"/>
                <w:numId w:val="10"/>
              </w:numPr>
              <w:snapToGrid w:val="0"/>
              <w:ind w:left="942" w:hanging="480"/>
              <w:rPr>
                <w:rFonts w:asciiTheme="minorHAnsi" w:hAnsiTheme="minorHAnsi" w:cstheme="minorHAnsi"/>
                <w:b w:val="0"/>
                <w:sz w:val="24"/>
              </w:rPr>
            </w:pPr>
            <w:r w:rsidRPr="00DA2B80">
              <w:rPr>
                <w:rFonts w:asciiTheme="minorHAnsi" w:hAnsiTheme="minorHAnsi" w:cstheme="minorHAnsi"/>
                <w:b w:val="0"/>
                <w:sz w:val="24"/>
              </w:rPr>
              <w:t xml:space="preserve">Arkansas Geriatric Education Center (AGEC) </w:t>
            </w:r>
            <w:r w:rsidRPr="00DA2B80">
              <w:rPr>
                <w:rStyle w:val="currentcrumb"/>
                <w:rFonts w:asciiTheme="minorHAnsi" w:hAnsiTheme="minorHAnsi" w:cstheme="minorHAnsi"/>
                <w:b w:val="0"/>
                <w:sz w:val="24"/>
              </w:rPr>
              <w:t>NUTRITION &amp; AGING XXVI: Nutrition in Chronic Disease</w:t>
            </w:r>
            <w:r w:rsidR="00C52A4E" w:rsidRPr="00DA2B80">
              <w:rPr>
                <w:rFonts w:asciiTheme="minorHAnsi" w:hAnsiTheme="minorHAnsi" w:cstheme="minorHAnsi"/>
                <w:b w:val="0"/>
                <w:sz w:val="24"/>
              </w:rPr>
              <w:t xml:space="preserve"> </w:t>
            </w:r>
          </w:p>
        </w:tc>
        <w:tc>
          <w:tcPr>
            <w:tcW w:w="2430" w:type="dxa"/>
          </w:tcPr>
          <w:p w:rsidR="00004ED2" w:rsidRPr="00DA2B80" w:rsidRDefault="00004ED2" w:rsidP="000D4A9E">
            <w:pPr>
              <w:snapToGrid w:val="0"/>
              <w:ind w:left="-108"/>
              <w:jc w:val="right"/>
              <w:rPr>
                <w:rFonts w:asciiTheme="minorHAnsi" w:hAnsiTheme="minorHAnsi" w:cstheme="minorHAnsi"/>
              </w:rPr>
            </w:pPr>
            <w:r w:rsidRPr="00DA2B80">
              <w:rPr>
                <w:rFonts w:asciiTheme="minorHAnsi" w:hAnsiTheme="minorHAnsi" w:cstheme="minorHAnsi"/>
              </w:rPr>
              <w:t>Sep 2011</w:t>
            </w:r>
          </w:p>
        </w:tc>
      </w:tr>
      <w:tr w:rsidR="00B73C6C" w:rsidRPr="00DA2B80" w:rsidTr="000C133F">
        <w:tc>
          <w:tcPr>
            <w:tcW w:w="8100" w:type="dxa"/>
          </w:tcPr>
          <w:p w:rsidR="00B73C6C" w:rsidRPr="00DA2B80" w:rsidRDefault="00B73C6C" w:rsidP="00084D9E">
            <w:pPr>
              <w:pStyle w:val="Heading1"/>
              <w:numPr>
                <w:ilvl w:val="0"/>
                <w:numId w:val="10"/>
              </w:numPr>
              <w:snapToGrid w:val="0"/>
              <w:ind w:left="942" w:hanging="480"/>
              <w:rPr>
                <w:rFonts w:asciiTheme="minorHAnsi" w:hAnsiTheme="minorHAnsi" w:cstheme="minorHAnsi"/>
                <w:b w:val="0"/>
                <w:sz w:val="24"/>
              </w:rPr>
            </w:pPr>
            <w:r w:rsidRPr="00DA2B80">
              <w:rPr>
                <w:rFonts w:asciiTheme="minorHAnsi" w:hAnsiTheme="minorHAnsi" w:cstheme="minorHAnsi"/>
                <w:b w:val="0"/>
                <w:sz w:val="24"/>
              </w:rPr>
              <w:t xml:space="preserve">UAMS, College of Medicine, Geriatrics Grand Rounds </w:t>
            </w:r>
          </w:p>
        </w:tc>
        <w:tc>
          <w:tcPr>
            <w:tcW w:w="2430" w:type="dxa"/>
          </w:tcPr>
          <w:p w:rsidR="00B73C6C" w:rsidRPr="00DA2B80" w:rsidRDefault="00B73C6C" w:rsidP="001F5EEE">
            <w:pPr>
              <w:snapToGrid w:val="0"/>
              <w:ind w:left="-108"/>
              <w:jc w:val="right"/>
              <w:rPr>
                <w:rFonts w:asciiTheme="minorHAnsi" w:hAnsiTheme="minorHAnsi" w:cstheme="minorHAnsi"/>
              </w:rPr>
            </w:pPr>
            <w:r w:rsidRPr="00DA2B80">
              <w:rPr>
                <w:rFonts w:asciiTheme="minorHAnsi" w:hAnsiTheme="minorHAnsi" w:cstheme="minorHAnsi"/>
              </w:rPr>
              <w:t>Aug 2011</w:t>
            </w:r>
          </w:p>
        </w:tc>
      </w:tr>
      <w:tr w:rsidR="00B73C6C" w:rsidRPr="00DA2B80" w:rsidTr="000C133F">
        <w:tc>
          <w:tcPr>
            <w:tcW w:w="8100" w:type="dxa"/>
          </w:tcPr>
          <w:p w:rsidR="00B73C6C" w:rsidRPr="00DA2B80" w:rsidRDefault="00B73C6C" w:rsidP="00084D9E">
            <w:pPr>
              <w:pStyle w:val="ListParagraph"/>
              <w:numPr>
                <w:ilvl w:val="0"/>
                <w:numId w:val="10"/>
              </w:numPr>
              <w:snapToGrid w:val="0"/>
              <w:ind w:left="942" w:hanging="480"/>
              <w:rPr>
                <w:rStyle w:val="apple-style-span"/>
                <w:rFonts w:asciiTheme="minorHAnsi" w:hAnsiTheme="minorHAnsi" w:cstheme="minorHAnsi"/>
                <w:color w:val="000000"/>
              </w:rPr>
            </w:pPr>
            <w:r w:rsidRPr="00DA2B80">
              <w:rPr>
                <w:rStyle w:val="apple-style-span"/>
                <w:rFonts w:asciiTheme="minorHAnsi" w:hAnsiTheme="minorHAnsi" w:cstheme="minorHAnsi"/>
                <w:color w:val="000000"/>
              </w:rPr>
              <w:t>Abbott Nutrition Journal Writing Workshop, Writing a Good Nutrition Manuscript That Get</w:t>
            </w:r>
            <w:r w:rsidR="00E81284" w:rsidRPr="00DA2B80">
              <w:rPr>
                <w:rStyle w:val="apple-style-span"/>
                <w:rFonts w:asciiTheme="minorHAnsi" w:hAnsiTheme="minorHAnsi" w:cstheme="minorHAnsi"/>
                <w:color w:val="000000"/>
              </w:rPr>
              <w:t>s</w:t>
            </w:r>
            <w:r w:rsidRPr="00DA2B80">
              <w:rPr>
                <w:rStyle w:val="apple-style-span"/>
                <w:rFonts w:asciiTheme="minorHAnsi" w:hAnsiTheme="minorHAnsi" w:cstheme="minorHAnsi"/>
                <w:color w:val="000000"/>
              </w:rPr>
              <w:t xml:space="preserve"> Published. Insights on Publication/Common mistakes in submitted manuscripts that lead to rejection/Discussion on published papers</w:t>
            </w:r>
          </w:p>
        </w:tc>
        <w:tc>
          <w:tcPr>
            <w:tcW w:w="2430" w:type="dxa"/>
          </w:tcPr>
          <w:p w:rsidR="00B73C6C" w:rsidRPr="00DA2B80" w:rsidRDefault="00B73C6C" w:rsidP="001F5EEE">
            <w:pPr>
              <w:snapToGrid w:val="0"/>
              <w:ind w:left="-108"/>
              <w:jc w:val="right"/>
              <w:rPr>
                <w:rFonts w:asciiTheme="minorHAnsi" w:hAnsiTheme="minorHAnsi" w:cstheme="minorHAnsi"/>
              </w:rPr>
            </w:pPr>
            <w:r w:rsidRPr="00DA2B80">
              <w:rPr>
                <w:rFonts w:asciiTheme="minorHAnsi" w:hAnsiTheme="minorHAnsi" w:cstheme="minorHAnsi"/>
              </w:rPr>
              <w:t>Jul</w:t>
            </w:r>
            <w:r w:rsidR="00200980">
              <w:rPr>
                <w:rFonts w:asciiTheme="minorHAnsi" w:hAnsiTheme="minorHAnsi" w:cstheme="minorHAnsi"/>
              </w:rPr>
              <w:t xml:space="preserve"> </w:t>
            </w:r>
            <w:r w:rsidRPr="00DA2B80">
              <w:rPr>
                <w:rFonts w:asciiTheme="minorHAnsi" w:hAnsiTheme="minorHAnsi" w:cstheme="minorHAnsi"/>
              </w:rPr>
              <w:t>2011</w:t>
            </w:r>
          </w:p>
        </w:tc>
      </w:tr>
      <w:tr w:rsidR="00B73C6C" w:rsidRPr="00DA2B80" w:rsidTr="000C133F">
        <w:tc>
          <w:tcPr>
            <w:tcW w:w="8100" w:type="dxa"/>
          </w:tcPr>
          <w:p w:rsidR="00B73C6C" w:rsidRPr="00DA2B80" w:rsidRDefault="00B73C6C" w:rsidP="00084D9E">
            <w:pPr>
              <w:pStyle w:val="ListParagraph"/>
              <w:numPr>
                <w:ilvl w:val="0"/>
                <w:numId w:val="10"/>
              </w:numPr>
              <w:snapToGrid w:val="0"/>
              <w:ind w:left="942" w:hanging="480"/>
              <w:rPr>
                <w:rStyle w:val="apple-style-span"/>
                <w:rFonts w:asciiTheme="minorHAnsi" w:hAnsiTheme="minorHAnsi" w:cstheme="minorHAnsi"/>
                <w:color w:val="000000"/>
              </w:rPr>
            </w:pPr>
            <w:r w:rsidRPr="00DA2B80">
              <w:rPr>
                <w:rStyle w:val="apple-style-span"/>
                <w:rFonts w:asciiTheme="minorHAnsi" w:hAnsiTheme="minorHAnsi" w:cstheme="minorHAnsi"/>
                <w:color w:val="000000"/>
              </w:rPr>
              <w:t>Reynolds Institute on Aging Advisor Board, Everything I Wanted to Know About Eating Right and Staying Fit, Little Rock, Arkansas</w:t>
            </w:r>
          </w:p>
        </w:tc>
        <w:tc>
          <w:tcPr>
            <w:tcW w:w="2430" w:type="dxa"/>
          </w:tcPr>
          <w:p w:rsidR="00B73C6C" w:rsidRPr="00DA2B80" w:rsidRDefault="00B73C6C" w:rsidP="004F28DF">
            <w:pPr>
              <w:snapToGrid w:val="0"/>
              <w:ind w:left="-108"/>
              <w:jc w:val="right"/>
              <w:rPr>
                <w:rFonts w:asciiTheme="minorHAnsi" w:hAnsiTheme="minorHAnsi" w:cstheme="minorHAnsi"/>
              </w:rPr>
            </w:pPr>
            <w:r w:rsidRPr="00DA2B80">
              <w:rPr>
                <w:rFonts w:asciiTheme="minorHAnsi" w:hAnsiTheme="minorHAnsi" w:cstheme="minorHAnsi"/>
              </w:rPr>
              <w:t>May 2011</w:t>
            </w:r>
          </w:p>
        </w:tc>
      </w:tr>
      <w:tr w:rsidR="00B73C6C" w:rsidRPr="00C52A4E" w:rsidTr="000C133F">
        <w:tc>
          <w:tcPr>
            <w:tcW w:w="8100" w:type="dxa"/>
          </w:tcPr>
          <w:p w:rsidR="00B73C6C" w:rsidRPr="00C52A4E" w:rsidRDefault="00B73C6C" w:rsidP="00C52A4E">
            <w:pPr>
              <w:pStyle w:val="ListParagraph"/>
              <w:numPr>
                <w:ilvl w:val="0"/>
                <w:numId w:val="10"/>
              </w:numPr>
              <w:snapToGrid w:val="0"/>
              <w:ind w:left="942" w:hanging="480"/>
              <w:rPr>
                <w:rFonts w:asciiTheme="minorHAnsi" w:hAnsiTheme="minorHAnsi" w:cstheme="minorHAnsi"/>
              </w:rPr>
            </w:pPr>
            <w:r w:rsidRPr="00C52A4E">
              <w:rPr>
                <w:rStyle w:val="apple-style-span"/>
                <w:rFonts w:asciiTheme="minorHAnsi" w:hAnsiTheme="minorHAnsi" w:cstheme="minorHAnsi"/>
                <w:color w:val="000000"/>
              </w:rPr>
              <w:t>Arkansas Research Alliance "Healthy Arkansas" Research Conference</w:t>
            </w:r>
            <w:r w:rsidR="00C52A4E" w:rsidRPr="00C52A4E">
              <w:rPr>
                <w:rStyle w:val="apple-style-span"/>
                <w:rFonts w:asciiTheme="minorHAnsi" w:hAnsiTheme="minorHAnsi" w:cstheme="minorHAnsi"/>
                <w:color w:val="000000"/>
              </w:rPr>
              <w:t xml:space="preserve"> to initiate UAMS-related Research Companies</w:t>
            </w:r>
          </w:p>
        </w:tc>
        <w:tc>
          <w:tcPr>
            <w:tcW w:w="2430" w:type="dxa"/>
          </w:tcPr>
          <w:p w:rsidR="00B73C6C" w:rsidRPr="00C52A4E" w:rsidRDefault="00C52A4E" w:rsidP="004F28DF">
            <w:pPr>
              <w:snapToGrid w:val="0"/>
              <w:ind w:left="-108"/>
              <w:jc w:val="right"/>
              <w:rPr>
                <w:rFonts w:asciiTheme="minorHAnsi" w:hAnsiTheme="minorHAnsi" w:cstheme="minorHAnsi"/>
              </w:rPr>
            </w:pPr>
            <w:r w:rsidRPr="00C52A4E">
              <w:rPr>
                <w:rFonts w:asciiTheme="minorHAnsi" w:hAnsiTheme="minorHAnsi" w:cstheme="minorHAnsi"/>
              </w:rPr>
              <w:t>Apr</w:t>
            </w:r>
            <w:r w:rsidR="00200980">
              <w:rPr>
                <w:rFonts w:asciiTheme="minorHAnsi" w:hAnsiTheme="minorHAnsi" w:cstheme="minorHAnsi"/>
              </w:rPr>
              <w:t xml:space="preserve"> </w:t>
            </w:r>
            <w:r w:rsidR="00B73C6C" w:rsidRPr="00C52A4E">
              <w:rPr>
                <w:rFonts w:asciiTheme="minorHAnsi" w:hAnsiTheme="minorHAnsi" w:cstheme="minorHAnsi"/>
              </w:rPr>
              <w:t>2011</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UAMS, College of Medicine, Geriatrics Grand Rounds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May 2009</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 xml:space="preserve">Faculty </w:t>
            </w:r>
            <w:r w:rsidR="004835C3" w:rsidRPr="00C52A4E">
              <w:rPr>
                <w:rFonts w:asciiTheme="minorHAnsi" w:hAnsiTheme="minorHAnsi" w:cstheme="minorHAnsi"/>
              </w:rPr>
              <w:t xml:space="preserve">member: </w:t>
            </w:r>
            <w:r w:rsidRPr="00C52A4E">
              <w:rPr>
                <w:rFonts w:asciiTheme="minorHAnsi" w:hAnsiTheme="minorHAnsi" w:cstheme="minorHAnsi"/>
              </w:rPr>
              <w:t>Annual NIDDK/MMPC Course on Isotope Tracers in Metabolic Research</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2008-present</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Organizer of the International ESPEN Post-Graduate Course in Tracer Methodology in Metabolism.</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2003–present</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Organizer of the Post-Graduate education for PhD Students in NUTRIM on “Protein and amino acid metabolism in health and disease: methodology and interpretation.</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2001</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Organizer of the Post-Graduate education for PhD Students in NUTRIM on “Analytical techniques”.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1999-2004</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 xml:space="preserve">Organizer of the </w:t>
            </w:r>
            <w:r w:rsidR="00C52A4E" w:rsidRPr="00C52A4E">
              <w:rPr>
                <w:rFonts w:asciiTheme="minorHAnsi" w:hAnsiTheme="minorHAnsi" w:cstheme="minorHAnsi"/>
              </w:rPr>
              <w:t xml:space="preserve">ESPEN </w:t>
            </w:r>
            <w:r w:rsidRPr="00C52A4E">
              <w:rPr>
                <w:rFonts w:asciiTheme="minorHAnsi" w:hAnsiTheme="minorHAnsi" w:cstheme="minorHAnsi"/>
              </w:rPr>
              <w:t>European Intensive Course on Clinical Nutrition (Maastricht/Bonn, 2 weeks).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1998–2002</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lastRenderedPageBreak/>
              <w:t>Organizer of the Post-Graduate education for PhD Students in MENU Education school on “In vivo use of isotopes”.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1994–1998</w:t>
            </w:r>
          </w:p>
          <w:p w:rsidR="00B73C6C" w:rsidRPr="00C52A4E" w:rsidRDefault="00B73C6C" w:rsidP="004F28DF">
            <w:pPr>
              <w:ind w:left="-108"/>
              <w:jc w:val="center"/>
              <w:rPr>
                <w:rFonts w:asciiTheme="minorHAnsi" w:hAnsiTheme="minorHAnsi" w:cstheme="minorHAnsi"/>
              </w:rPr>
            </w:pP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Post-Graduate education for PhD Students in MENU Education school on “Regulation of metabolism”.</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1994–1998</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Tutor for several courses for Medical students.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1991–2006</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Supervisor for Medical students and students Health sciences.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1988–2006</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Counselor for Medical students.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1988–1994</w:t>
            </w: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Annual oral presentations for students Medicine and Health Sciences, University Maastricht on “Gut and liver metabolism”.</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1988–2001</w:t>
            </w:r>
          </w:p>
          <w:p w:rsidR="00B73C6C" w:rsidRPr="00C52A4E" w:rsidRDefault="00B73C6C" w:rsidP="004F28DF">
            <w:pPr>
              <w:snapToGrid w:val="0"/>
              <w:rPr>
                <w:rFonts w:asciiTheme="minorHAnsi" w:hAnsiTheme="minorHAnsi" w:cstheme="minorHAnsi"/>
              </w:rPr>
            </w:pP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Presenting and tutoring during the Erasmus/ESPEN European Intensive Course on Clinical Nutrition in Maastricht.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1988–1996</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Presenting lectures on nutrition and metabolism at the scientific nutritional training course in Maastricht.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1988–1996</w:t>
            </w:r>
          </w:p>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Supervising medical students in scientific research, University of Amsterdam.</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1983–1988</w:t>
            </w:r>
          </w:p>
        </w:tc>
      </w:tr>
      <w:tr w:rsidR="00B73C6C" w:rsidRPr="00C52A4E" w:rsidTr="000C133F">
        <w:trPr>
          <w:trHeight w:val="738"/>
        </w:trPr>
        <w:tc>
          <w:tcPr>
            <w:tcW w:w="8100" w:type="dxa"/>
          </w:tcPr>
          <w:p w:rsidR="00B73C6C" w:rsidRPr="00C52A4E" w:rsidRDefault="00B73C6C" w:rsidP="00084D9E">
            <w:pPr>
              <w:pStyle w:val="ListParagraph"/>
              <w:numPr>
                <w:ilvl w:val="0"/>
                <w:numId w:val="10"/>
              </w:numPr>
              <w:snapToGrid w:val="0"/>
              <w:ind w:left="942" w:hanging="480"/>
              <w:rPr>
                <w:rFonts w:asciiTheme="minorHAnsi" w:hAnsiTheme="minorHAnsi" w:cstheme="minorHAnsi"/>
              </w:rPr>
            </w:pPr>
            <w:r w:rsidRPr="00C52A4E">
              <w:rPr>
                <w:rFonts w:asciiTheme="minorHAnsi" w:hAnsiTheme="minorHAnsi" w:cstheme="minorHAnsi"/>
              </w:rPr>
              <w:t>Teacher Neurology at the Academy of Physiotherapy, “</w:t>
            </w:r>
            <w:r w:rsidRPr="00C52A4E">
              <w:rPr>
                <w:rFonts w:asciiTheme="minorHAnsi" w:hAnsiTheme="minorHAnsi" w:cstheme="minorHAnsi"/>
                <w:spacing w:val="-2"/>
              </w:rPr>
              <w:t>J. van Essen", Amsterdam, The Netherlands</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1979-1981</w:t>
            </w:r>
          </w:p>
        </w:tc>
      </w:tr>
      <w:tr w:rsidR="00B73C6C" w:rsidRPr="00C52A4E" w:rsidTr="008343BA">
        <w:trPr>
          <w:trHeight w:val="477"/>
        </w:trPr>
        <w:tc>
          <w:tcPr>
            <w:tcW w:w="8100" w:type="dxa"/>
          </w:tcPr>
          <w:p w:rsidR="00B73C6C" w:rsidRPr="00C52A4E" w:rsidRDefault="00B73C6C" w:rsidP="004F28DF">
            <w:pPr>
              <w:pStyle w:val="Heading1"/>
              <w:tabs>
                <w:tab w:val="clear" w:pos="0"/>
              </w:tabs>
              <w:snapToGrid w:val="0"/>
              <w:rPr>
                <w:rFonts w:asciiTheme="minorHAnsi" w:hAnsiTheme="minorHAnsi" w:cstheme="minorHAnsi"/>
                <w:sz w:val="32"/>
                <w:szCs w:val="32"/>
              </w:rPr>
            </w:pPr>
          </w:p>
        </w:tc>
        <w:tc>
          <w:tcPr>
            <w:tcW w:w="2430" w:type="dxa"/>
          </w:tcPr>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F07C53">
            <w:pPr>
              <w:snapToGrid w:val="0"/>
              <w:ind w:left="360"/>
              <w:rPr>
                <w:rFonts w:asciiTheme="minorHAnsi" w:hAnsiTheme="minorHAnsi" w:cstheme="minorHAnsi"/>
                <w:b/>
                <w:sz w:val="32"/>
                <w:szCs w:val="32"/>
              </w:rPr>
            </w:pPr>
            <w:r w:rsidRPr="00C52A4E">
              <w:rPr>
                <w:rFonts w:asciiTheme="minorHAnsi" w:hAnsiTheme="minorHAnsi" w:cstheme="minorHAnsi"/>
                <w:b/>
                <w:sz w:val="32"/>
                <w:szCs w:val="32"/>
              </w:rPr>
              <w:t>Grant and Contract Awards</w:t>
            </w:r>
          </w:p>
        </w:tc>
        <w:tc>
          <w:tcPr>
            <w:tcW w:w="2430" w:type="dxa"/>
          </w:tcPr>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F07C53">
            <w:pPr>
              <w:snapToGrid w:val="0"/>
              <w:ind w:left="360"/>
              <w:rPr>
                <w:rFonts w:asciiTheme="minorHAnsi" w:hAnsiTheme="minorHAnsi" w:cstheme="minorHAnsi"/>
                <w:b/>
                <w:sz w:val="28"/>
                <w:szCs w:val="28"/>
              </w:rPr>
            </w:pPr>
          </w:p>
        </w:tc>
        <w:tc>
          <w:tcPr>
            <w:tcW w:w="2430" w:type="dxa"/>
          </w:tcPr>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F07C53">
            <w:pPr>
              <w:snapToGrid w:val="0"/>
              <w:ind w:left="360"/>
              <w:rPr>
                <w:rFonts w:asciiTheme="minorHAnsi" w:hAnsiTheme="minorHAnsi" w:cstheme="minorHAnsi"/>
                <w:b/>
                <w:sz w:val="28"/>
                <w:szCs w:val="28"/>
              </w:rPr>
            </w:pPr>
            <w:r w:rsidRPr="00C52A4E">
              <w:rPr>
                <w:rFonts w:asciiTheme="minorHAnsi" w:hAnsiTheme="minorHAnsi" w:cstheme="minorHAnsi"/>
                <w:b/>
                <w:sz w:val="28"/>
                <w:szCs w:val="28"/>
              </w:rPr>
              <w:t>Current Projects</w:t>
            </w:r>
          </w:p>
        </w:tc>
        <w:tc>
          <w:tcPr>
            <w:tcW w:w="2430" w:type="dxa"/>
          </w:tcPr>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384A02" w:rsidRDefault="00B73C6C" w:rsidP="0027204C">
            <w:pPr>
              <w:pStyle w:val="ListParagraph"/>
              <w:numPr>
                <w:ilvl w:val="0"/>
                <w:numId w:val="39"/>
              </w:numPr>
              <w:suppressAutoHyphens w:val="0"/>
              <w:autoSpaceDE w:val="0"/>
              <w:autoSpaceDN w:val="0"/>
              <w:adjustRightInd w:val="0"/>
              <w:ind w:left="792"/>
              <w:rPr>
                <w:rFonts w:asciiTheme="minorHAnsi" w:hAnsiTheme="minorHAnsi" w:cstheme="minorHAnsi"/>
              </w:rPr>
            </w:pPr>
            <w:r w:rsidRPr="00384A02">
              <w:rPr>
                <w:rFonts w:asciiTheme="minorHAnsi" w:hAnsiTheme="minorHAnsi" w:cstheme="minorHAnsi"/>
                <w:lang w:eastAsia="en-US"/>
              </w:rPr>
              <w:t xml:space="preserve">1 P30 AG028718−01A2 National Institute on Health - </w:t>
            </w:r>
            <w:r w:rsidRPr="00384A02">
              <w:rPr>
                <w:rFonts w:asciiTheme="minorHAnsi" w:hAnsiTheme="minorHAnsi" w:cstheme="minorHAnsi"/>
                <w:iCs/>
                <w:lang w:eastAsia="en-US"/>
              </w:rPr>
              <w:t xml:space="preserve">Arkansas Claude Pepper Older Americans Independence Center at UAMS – </w:t>
            </w:r>
            <w:r w:rsidRPr="00384A02">
              <w:rPr>
                <w:rFonts w:asciiTheme="minorHAnsi" w:hAnsiTheme="minorHAnsi" w:cstheme="minorHAnsi"/>
                <w:snapToGrid w:val="0"/>
              </w:rPr>
              <w:t>RC2 Core. Role in project: Core Leader</w:t>
            </w:r>
          </w:p>
        </w:tc>
        <w:tc>
          <w:tcPr>
            <w:tcW w:w="2430" w:type="dxa"/>
          </w:tcPr>
          <w:p w:rsidR="00B73C6C" w:rsidRPr="00C52A4E" w:rsidRDefault="00B73C6C" w:rsidP="00DA02F9">
            <w:pPr>
              <w:snapToGrid w:val="0"/>
              <w:ind w:left="-108"/>
              <w:jc w:val="right"/>
              <w:rPr>
                <w:rFonts w:asciiTheme="minorHAnsi" w:hAnsiTheme="minorHAnsi" w:cstheme="minorHAnsi"/>
              </w:rPr>
            </w:pPr>
            <w:r w:rsidRPr="00C52A4E">
              <w:rPr>
                <w:rFonts w:asciiTheme="minorHAnsi" w:hAnsiTheme="minorHAnsi" w:cstheme="minorHAnsi"/>
                <w:lang w:eastAsia="en-US"/>
              </w:rPr>
              <w:t>2011-2016</w:t>
            </w:r>
          </w:p>
        </w:tc>
      </w:tr>
      <w:tr w:rsidR="00F1433B" w:rsidRPr="00C52A4E" w:rsidTr="000C133F">
        <w:tc>
          <w:tcPr>
            <w:tcW w:w="8100" w:type="dxa"/>
          </w:tcPr>
          <w:p w:rsidR="00F1433B" w:rsidRPr="00384A02" w:rsidRDefault="00F1433B" w:rsidP="0027204C">
            <w:pPr>
              <w:pStyle w:val="BodyTextIndent2"/>
              <w:numPr>
                <w:ilvl w:val="0"/>
                <w:numId w:val="39"/>
              </w:numPr>
              <w:spacing w:after="0" w:line="240" w:lineRule="auto"/>
              <w:ind w:left="792"/>
              <w:rPr>
                <w:rFonts w:asciiTheme="minorHAnsi" w:hAnsiTheme="minorHAnsi" w:cstheme="minorHAnsi"/>
              </w:rPr>
            </w:pPr>
            <w:r w:rsidRPr="00384A02">
              <w:rPr>
                <w:rStyle w:val="apple-style-span"/>
                <w:rFonts w:asciiTheme="minorHAnsi" w:hAnsiTheme="minorHAnsi" w:cstheme="minorHAnsi"/>
                <w:color w:val="000000"/>
              </w:rPr>
              <w:t xml:space="preserve">3R01GM084447-03S1 – </w:t>
            </w:r>
            <w:r w:rsidR="00290597" w:rsidRPr="00384A02">
              <w:rPr>
                <w:rFonts w:asciiTheme="minorHAnsi" w:hAnsiTheme="minorHAnsi" w:cstheme="minorHAnsi"/>
              </w:rPr>
              <w:t>National Institute on Health</w:t>
            </w:r>
            <w:r w:rsidRPr="00384A02">
              <w:rPr>
                <w:rStyle w:val="apple-style-span"/>
                <w:rFonts w:asciiTheme="minorHAnsi" w:hAnsiTheme="minorHAnsi" w:cstheme="minorHAnsi"/>
                <w:color w:val="000000"/>
              </w:rPr>
              <w:t xml:space="preserve"> Optimal Amino Acid Nutrition in Sepsis </w:t>
            </w:r>
            <w:r w:rsidR="0027204C" w:rsidRPr="00384A02">
              <w:rPr>
                <w:rStyle w:val="apple-style-span"/>
                <w:rFonts w:asciiTheme="minorHAnsi" w:hAnsiTheme="minorHAnsi" w:cstheme="minorHAnsi"/>
                <w:color w:val="000000"/>
              </w:rPr>
              <w:t xml:space="preserve">– Collaborative Research with Karolinski Institute. </w:t>
            </w:r>
            <w:r w:rsidR="0027204C" w:rsidRPr="00384A02">
              <w:rPr>
                <w:rFonts w:asciiTheme="minorHAnsi" w:hAnsiTheme="minorHAnsi" w:cstheme="minorHAnsi"/>
              </w:rPr>
              <w:t>Role in Project: Co-PI</w:t>
            </w:r>
          </w:p>
        </w:tc>
        <w:tc>
          <w:tcPr>
            <w:tcW w:w="2430" w:type="dxa"/>
          </w:tcPr>
          <w:p w:rsidR="00F1433B" w:rsidRPr="00C52A4E" w:rsidRDefault="00F1433B" w:rsidP="0027204C">
            <w:pPr>
              <w:snapToGrid w:val="0"/>
              <w:ind w:left="-108"/>
              <w:jc w:val="right"/>
              <w:rPr>
                <w:rFonts w:asciiTheme="minorHAnsi" w:hAnsiTheme="minorHAnsi" w:cstheme="minorHAnsi"/>
              </w:rPr>
            </w:pPr>
            <w:r>
              <w:rPr>
                <w:rFonts w:asciiTheme="minorHAnsi" w:hAnsiTheme="minorHAnsi" w:cstheme="minorHAnsi"/>
              </w:rPr>
              <w:t>2010-201</w:t>
            </w:r>
            <w:r w:rsidR="0027204C">
              <w:rPr>
                <w:rFonts w:asciiTheme="minorHAnsi" w:hAnsiTheme="minorHAnsi" w:cstheme="minorHAnsi"/>
              </w:rPr>
              <w:t>2</w:t>
            </w:r>
          </w:p>
        </w:tc>
      </w:tr>
      <w:tr w:rsidR="00B73C6C" w:rsidRPr="00C52A4E" w:rsidTr="000C133F">
        <w:tc>
          <w:tcPr>
            <w:tcW w:w="8100" w:type="dxa"/>
          </w:tcPr>
          <w:p w:rsidR="00B73C6C" w:rsidRPr="0027204C" w:rsidRDefault="00B73C6C" w:rsidP="0027204C">
            <w:pPr>
              <w:pStyle w:val="ListParagraph"/>
              <w:numPr>
                <w:ilvl w:val="0"/>
                <w:numId w:val="39"/>
              </w:numPr>
              <w:snapToGrid w:val="0"/>
              <w:ind w:left="792"/>
              <w:rPr>
                <w:rFonts w:asciiTheme="minorHAnsi" w:hAnsiTheme="minorHAnsi" w:cstheme="minorHAnsi"/>
              </w:rPr>
            </w:pPr>
            <w:r w:rsidRPr="0027204C">
              <w:rPr>
                <w:rFonts w:asciiTheme="minorHAnsi" w:hAnsiTheme="minorHAnsi" w:cstheme="minorHAnsi"/>
              </w:rPr>
              <w:t xml:space="preserve">3R01GM08447-02S1 National Institute on Health – Optimal Amino Acid Nutrition in Sepsis – Equipment – LCMS detector. Role in Project: </w:t>
            </w:r>
            <w:r w:rsidR="006E5C1B" w:rsidRPr="0027204C">
              <w:rPr>
                <w:rFonts w:asciiTheme="minorHAnsi" w:hAnsiTheme="minorHAnsi" w:cstheme="minorHAnsi"/>
              </w:rPr>
              <w:t>Co-</w:t>
            </w:r>
            <w:r w:rsidRPr="0027204C">
              <w:rPr>
                <w:rFonts w:asciiTheme="minorHAnsi" w:hAnsiTheme="minorHAnsi" w:cstheme="minorHAnsi"/>
              </w:rPr>
              <w:t>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2010-2011</w:t>
            </w:r>
          </w:p>
        </w:tc>
      </w:tr>
      <w:tr w:rsidR="00B73C6C" w:rsidRPr="00C52A4E" w:rsidTr="000C133F">
        <w:trPr>
          <w:trHeight w:val="243"/>
        </w:trPr>
        <w:tc>
          <w:tcPr>
            <w:tcW w:w="8100" w:type="dxa"/>
          </w:tcPr>
          <w:p w:rsidR="00B73C6C" w:rsidRPr="0027204C" w:rsidRDefault="00B73C6C" w:rsidP="0027204C">
            <w:pPr>
              <w:pStyle w:val="ListParagraph"/>
              <w:numPr>
                <w:ilvl w:val="0"/>
                <w:numId w:val="39"/>
              </w:numPr>
              <w:snapToGrid w:val="0"/>
              <w:ind w:left="792"/>
              <w:rPr>
                <w:rFonts w:asciiTheme="minorHAnsi" w:hAnsiTheme="minorHAnsi" w:cstheme="minorHAnsi"/>
              </w:rPr>
            </w:pPr>
            <w:r w:rsidRPr="0027204C">
              <w:rPr>
                <w:rFonts w:asciiTheme="minorHAnsi" w:hAnsiTheme="minorHAnsi" w:cstheme="minorHAnsi"/>
              </w:rPr>
              <w:t>S10 - RR027047 National Institute of Health - TSQ Vantage Bundle with Acquity UltraPerformance LC.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2010-2011</w:t>
            </w:r>
          </w:p>
        </w:tc>
      </w:tr>
      <w:tr w:rsidR="00B73C6C" w:rsidRPr="00C52A4E" w:rsidTr="000C133F">
        <w:tc>
          <w:tcPr>
            <w:tcW w:w="8100" w:type="dxa"/>
          </w:tcPr>
          <w:p w:rsidR="00B73C6C" w:rsidRPr="0027204C" w:rsidRDefault="00B73C6C" w:rsidP="0027204C">
            <w:pPr>
              <w:pStyle w:val="ListParagraph"/>
              <w:numPr>
                <w:ilvl w:val="0"/>
                <w:numId w:val="39"/>
              </w:numPr>
              <w:snapToGrid w:val="0"/>
              <w:ind w:left="792"/>
              <w:rPr>
                <w:rFonts w:asciiTheme="minorHAnsi" w:hAnsiTheme="minorHAnsi" w:cstheme="minorHAnsi"/>
              </w:rPr>
            </w:pPr>
            <w:r w:rsidRPr="0027204C">
              <w:rPr>
                <w:rFonts w:asciiTheme="minorHAnsi" w:hAnsiTheme="minorHAnsi" w:cstheme="minorHAnsi"/>
              </w:rPr>
              <w:t>Arkansas Center for Clinical and Translational Research</w:t>
            </w:r>
            <w:r w:rsidR="00290597">
              <w:rPr>
                <w:rFonts w:asciiTheme="minorHAnsi" w:hAnsiTheme="minorHAnsi" w:cstheme="minorHAnsi"/>
              </w:rPr>
              <w:t>/</w:t>
            </w:r>
            <w:r w:rsidR="00290597" w:rsidRPr="00384A02">
              <w:rPr>
                <w:rFonts w:asciiTheme="minorHAnsi" w:hAnsiTheme="minorHAnsi" w:cstheme="minorHAnsi"/>
                <w:lang w:eastAsia="en-US"/>
              </w:rPr>
              <w:t xml:space="preserve"> National Institute on Health</w:t>
            </w:r>
            <w:r w:rsidRPr="0027204C">
              <w:rPr>
                <w:rFonts w:asciiTheme="minorHAnsi" w:hAnsiTheme="minorHAnsi" w:cstheme="minorHAnsi"/>
              </w:rPr>
              <w:t xml:space="preserve"> - Development of an innovative panel of methods to measure intestinal macronutrient digestion, absorption, and function. Role in project:</w:t>
            </w:r>
            <w:r w:rsidR="006E5C1B" w:rsidRPr="0027204C">
              <w:rPr>
                <w:rFonts w:asciiTheme="minorHAnsi" w:hAnsiTheme="minorHAnsi" w:cstheme="minorHAnsi"/>
              </w:rPr>
              <w:t xml:space="preserve"> </w:t>
            </w:r>
            <w:r w:rsidRPr="0027204C">
              <w:rPr>
                <w:rFonts w:asciiTheme="minorHAnsi" w:hAnsiTheme="minorHAnsi" w:cstheme="minorHAnsi"/>
              </w:rPr>
              <w:t>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2010-2012</w:t>
            </w:r>
          </w:p>
        </w:tc>
      </w:tr>
      <w:tr w:rsidR="00B73C6C" w:rsidRPr="00C52A4E" w:rsidTr="000C133F">
        <w:tc>
          <w:tcPr>
            <w:tcW w:w="8100" w:type="dxa"/>
          </w:tcPr>
          <w:p w:rsidR="00B73C6C" w:rsidRPr="0027204C" w:rsidRDefault="00B73C6C" w:rsidP="0027204C">
            <w:pPr>
              <w:pStyle w:val="ListParagraph"/>
              <w:numPr>
                <w:ilvl w:val="0"/>
                <w:numId w:val="39"/>
              </w:numPr>
              <w:snapToGrid w:val="0"/>
              <w:ind w:left="792"/>
              <w:rPr>
                <w:rFonts w:asciiTheme="minorHAnsi" w:hAnsiTheme="minorHAnsi" w:cstheme="minorHAnsi"/>
              </w:rPr>
            </w:pPr>
            <w:r w:rsidRPr="0027204C">
              <w:rPr>
                <w:rFonts w:asciiTheme="minorHAnsi" w:hAnsiTheme="minorHAnsi" w:cstheme="minorHAnsi"/>
              </w:rPr>
              <w:t>R01 - HL095903 National Institute of Health - Eicosapentaenoic acid and protein modulation to induce anabolism in COPD. Role in project: Co-</w:t>
            </w:r>
            <w:r w:rsidR="006E5C1B" w:rsidRPr="0027204C">
              <w:rPr>
                <w:rFonts w:asciiTheme="minorHAnsi" w:hAnsiTheme="minorHAnsi" w:cstheme="minorHAnsi"/>
              </w:rPr>
              <w:t>P</w:t>
            </w:r>
            <w:r w:rsidRPr="0027204C">
              <w:rPr>
                <w:rFonts w:asciiTheme="minorHAnsi" w:hAnsiTheme="minorHAnsi" w:cstheme="minorHAnsi"/>
              </w:rPr>
              <w:t>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2009-2013</w:t>
            </w:r>
          </w:p>
        </w:tc>
      </w:tr>
      <w:tr w:rsidR="00B73C6C" w:rsidRPr="00C52A4E" w:rsidTr="00084D9E">
        <w:trPr>
          <w:trHeight w:val="105"/>
        </w:trPr>
        <w:tc>
          <w:tcPr>
            <w:tcW w:w="8100" w:type="dxa"/>
          </w:tcPr>
          <w:p w:rsidR="00B73C6C" w:rsidRPr="0027204C" w:rsidRDefault="00B73C6C" w:rsidP="0027204C">
            <w:pPr>
              <w:pStyle w:val="ListParagraph"/>
              <w:numPr>
                <w:ilvl w:val="0"/>
                <w:numId w:val="39"/>
              </w:numPr>
              <w:snapToGrid w:val="0"/>
              <w:ind w:left="792"/>
              <w:rPr>
                <w:rFonts w:asciiTheme="minorHAnsi" w:hAnsiTheme="minorHAnsi" w:cstheme="minorHAnsi"/>
              </w:rPr>
            </w:pPr>
            <w:r w:rsidRPr="0027204C">
              <w:rPr>
                <w:rFonts w:asciiTheme="minorHAnsi" w:hAnsiTheme="minorHAnsi" w:cstheme="minorHAnsi"/>
                <w:bCs/>
              </w:rPr>
              <w:t>R01 - GM084447</w:t>
            </w:r>
            <w:r w:rsidRPr="0027204C">
              <w:rPr>
                <w:rFonts w:asciiTheme="minorHAnsi" w:hAnsiTheme="minorHAnsi" w:cstheme="minorHAnsi"/>
              </w:rPr>
              <w:t xml:space="preserve"> National Institute of Health – Optimal Amino Acid Nutrition in Sepsis.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2008-2012</w:t>
            </w:r>
          </w:p>
        </w:tc>
      </w:tr>
      <w:tr w:rsidR="00B73C6C" w:rsidRPr="00C52A4E" w:rsidTr="000C133F">
        <w:tc>
          <w:tcPr>
            <w:tcW w:w="8100" w:type="dxa"/>
          </w:tcPr>
          <w:p w:rsidR="00B73C6C" w:rsidRPr="00C52A4E" w:rsidRDefault="00B73C6C" w:rsidP="004F28DF">
            <w:pPr>
              <w:snapToGrid w:val="0"/>
              <w:ind w:left="360"/>
              <w:rPr>
                <w:rFonts w:asciiTheme="minorHAnsi" w:hAnsiTheme="minorHAnsi" w:cstheme="minorHAnsi"/>
                <w:b/>
              </w:rPr>
            </w:pP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D61C52">
            <w:pPr>
              <w:ind w:left="342"/>
              <w:rPr>
                <w:rFonts w:asciiTheme="minorHAnsi" w:hAnsiTheme="minorHAnsi" w:cstheme="minorHAnsi"/>
                <w:b/>
                <w:bCs/>
              </w:rPr>
            </w:pPr>
            <w:r w:rsidRPr="00C52A4E">
              <w:rPr>
                <w:rFonts w:asciiTheme="minorHAnsi" w:hAnsiTheme="minorHAnsi" w:cstheme="minorHAnsi"/>
                <w:b/>
                <w:bCs/>
                <w:sz w:val="28"/>
                <w:szCs w:val="28"/>
              </w:rPr>
              <w:t>Projects Under Review</w:t>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6E5C1B">
            <w:pPr>
              <w:pStyle w:val="ListParagraph"/>
              <w:numPr>
                <w:ilvl w:val="0"/>
                <w:numId w:val="30"/>
              </w:numPr>
              <w:snapToGrid w:val="0"/>
              <w:rPr>
                <w:rFonts w:asciiTheme="minorHAnsi" w:hAnsiTheme="minorHAnsi" w:cstheme="minorHAnsi"/>
              </w:rPr>
            </w:pPr>
            <w:r w:rsidRPr="00C52A4E">
              <w:rPr>
                <w:rFonts w:asciiTheme="minorHAnsi" w:hAnsiTheme="minorHAnsi" w:cstheme="minorHAnsi"/>
              </w:rPr>
              <w:t xml:space="preserve">RO1- National Institute of Health: “Dietary amino acid supplementation to restore protein and arginine metabolism during and following pulmonary exacerbation in Cystic Fibrosis and the effects on clinical </w:t>
            </w:r>
            <w:r w:rsidRPr="00C52A4E">
              <w:rPr>
                <w:rFonts w:asciiTheme="minorHAnsi" w:hAnsiTheme="minorHAnsi" w:cstheme="minorHAnsi"/>
              </w:rPr>
              <w:lastRenderedPageBreak/>
              <w:t>outcome”. Role on project: Co-PI</w:t>
            </w:r>
            <w:r w:rsidRPr="00C52A4E">
              <w:rPr>
                <w:rFonts w:asciiTheme="minorHAnsi" w:hAnsiTheme="minorHAnsi" w:cstheme="minorHAnsi"/>
              </w:rPr>
              <w:tab/>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6E5C1B">
            <w:pPr>
              <w:pStyle w:val="ListParagraph"/>
              <w:numPr>
                <w:ilvl w:val="0"/>
                <w:numId w:val="30"/>
              </w:numPr>
              <w:snapToGrid w:val="0"/>
              <w:rPr>
                <w:rFonts w:asciiTheme="minorHAnsi" w:hAnsiTheme="minorHAnsi" w:cstheme="minorHAnsi"/>
              </w:rPr>
            </w:pPr>
            <w:r w:rsidRPr="00C52A4E">
              <w:rPr>
                <w:rFonts w:asciiTheme="minorHAnsi" w:hAnsiTheme="minorHAnsi" w:cstheme="minorHAnsi"/>
              </w:rPr>
              <w:lastRenderedPageBreak/>
              <w:t>American Institute Cancer Research: “Role of obesity on the postoperative response of arginine metabolism in cancer”. Role on project: PI</w:t>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6E5C1B" w:rsidRPr="00C52A4E" w:rsidTr="000C133F">
        <w:tc>
          <w:tcPr>
            <w:tcW w:w="8100" w:type="dxa"/>
          </w:tcPr>
          <w:p w:rsidR="006E5C1B" w:rsidRPr="00C52A4E" w:rsidRDefault="006E5C1B" w:rsidP="006E5C1B">
            <w:pPr>
              <w:pStyle w:val="ListParagraph"/>
              <w:numPr>
                <w:ilvl w:val="0"/>
                <w:numId w:val="30"/>
              </w:numPr>
              <w:snapToGrid w:val="0"/>
              <w:rPr>
                <w:rFonts w:asciiTheme="minorHAnsi" w:hAnsiTheme="minorHAnsi" w:cstheme="minorHAnsi"/>
              </w:rPr>
            </w:pPr>
            <w:r w:rsidRPr="00C52A4E">
              <w:rPr>
                <w:rFonts w:asciiTheme="minorHAnsi" w:hAnsiTheme="minorHAnsi" w:cstheme="minorHAnsi"/>
              </w:rPr>
              <w:t>UAMS Medical Research Endowment Fund: “Single leg exercise as a model to study metabolic changes underlying muscle wasting and dysfunction in patients with Chronic Obstructive Pulmonary Disease”. Role on project: Co-I</w:t>
            </w:r>
          </w:p>
        </w:tc>
        <w:tc>
          <w:tcPr>
            <w:tcW w:w="2430" w:type="dxa"/>
          </w:tcPr>
          <w:p w:rsidR="006E5C1B" w:rsidRPr="00C52A4E" w:rsidRDefault="006E5C1B"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6E5C1B" w:rsidP="006E5C1B">
            <w:pPr>
              <w:pStyle w:val="ListParagraph"/>
              <w:numPr>
                <w:ilvl w:val="0"/>
                <w:numId w:val="30"/>
              </w:numPr>
              <w:snapToGrid w:val="0"/>
              <w:rPr>
                <w:rFonts w:asciiTheme="minorHAnsi" w:hAnsiTheme="minorHAnsi" w:cstheme="minorHAnsi"/>
              </w:rPr>
            </w:pPr>
            <w:r w:rsidRPr="00C52A4E">
              <w:rPr>
                <w:rFonts w:asciiTheme="minorHAnsi" w:hAnsiTheme="minorHAnsi" w:cstheme="minorHAnsi"/>
              </w:rPr>
              <w:t>BARDA (BAA-11-100-SOL-00009) Advanced Development of Automated High-Throughput Field Equipment to Measure Intestinal Irradiation Damage. Role on project: PI</w:t>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6E5C1B">
            <w:pPr>
              <w:snapToGrid w:val="0"/>
              <w:rPr>
                <w:rFonts w:asciiTheme="minorHAnsi" w:hAnsiTheme="minorHAnsi" w:cstheme="minorHAnsi"/>
              </w:rPr>
            </w:pP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4F28DF">
            <w:pPr>
              <w:snapToGrid w:val="0"/>
              <w:ind w:left="360"/>
              <w:rPr>
                <w:rFonts w:asciiTheme="minorHAnsi" w:hAnsiTheme="minorHAnsi" w:cstheme="minorHAnsi"/>
                <w:b/>
                <w:sz w:val="28"/>
                <w:szCs w:val="28"/>
              </w:rPr>
            </w:pPr>
            <w:r w:rsidRPr="00C52A4E">
              <w:rPr>
                <w:rFonts w:asciiTheme="minorHAnsi" w:hAnsiTheme="minorHAnsi" w:cstheme="minorHAnsi"/>
                <w:b/>
                <w:sz w:val="28"/>
                <w:szCs w:val="28"/>
              </w:rPr>
              <w:t>Completed Projects</w:t>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Nestle. RES-DZ-01-03 Study in Septic-shock ICU Patients in which arginine was infused to improve their condition.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2007–2010</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Arkansas Children’s Hospital Research Institute, ABI Competitive Research Grant Program. Amino acid intake to counteract muscle wasting.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2008–2010</w:t>
            </w:r>
          </w:p>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Unilever-Nutreco. Nutrition of the Gut. Feed/Food solutions for the infected gut.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2007-2010</w:t>
            </w:r>
          </w:p>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Arkansas Children’s Hospital Research Institute, CUMG Award. Development and applicability of a new stable isotope method to determine protein requirements in critically ill children. Role in project: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2006–2010</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Unilever R&amp;D Vlaardingen. Absolute Bioavailability of Hoodia Seroidal Glycosides in Pigs # 06D7X.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2007–2008</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Absorption kinetics of peptides in pigs. Unilever/DSM.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2004–2006</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WCFS-A012. Role protein in Obesity. 4 year 1.3 Lab Technician. 0.3 senior researchers. Role in project:  </w:t>
            </w:r>
            <w:r w:rsidR="006E5C1B" w:rsidRPr="00C52A4E">
              <w:rPr>
                <w:rFonts w:asciiTheme="minorHAnsi" w:hAnsiTheme="minorHAnsi" w:cstheme="minorHAnsi"/>
              </w:rPr>
              <w:t>PI</w:t>
            </w:r>
          </w:p>
        </w:tc>
        <w:tc>
          <w:tcPr>
            <w:tcW w:w="2430" w:type="dxa"/>
          </w:tcPr>
          <w:p w:rsidR="00B73C6C" w:rsidRPr="00C52A4E" w:rsidRDefault="00B73C6C" w:rsidP="004F28DF">
            <w:pPr>
              <w:ind w:left="-108"/>
              <w:jc w:val="right"/>
              <w:rPr>
                <w:rFonts w:asciiTheme="minorHAnsi" w:hAnsiTheme="minorHAnsi" w:cstheme="minorHAnsi"/>
              </w:rPr>
            </w:pPr>
            <w:r w:rsidRPr="00C52A4E">
              <w:rPr>
                <w:rFonts w:asciiTheme="minorHAnsi" w:hAnsiTheme="minorHAnsi" w:cstheme="minorHAnsi"/>
              </w:rPr>
              <w:t>2005–2008</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Top Institute Food and Nutrition. Pig SCFA transport over colonic epithelium &amp; Mouse n-Butyric acid to amino acid transfer</w:t>
            </w:r>
            <w:r w:rsidR="006E5C1B" w:rsidRPr="00C52A4E">
              <w:rPr>
                <w:rFonts w:asciiTheme="minorHAnsi" w:hAnsiTheme="minorHAnsi" w:cstheme="minorHAnsi"/>
              </w:rPr>
              <w:t>.</w:t>
            </w:r>
            <w:r w:rsidRPr="00C52A4E">
              <w:rPr>
                <w:rFonts w:asciiTheme="minorHAnsi" w:hAnsiTheme="minorHAnsi" w:cstheme="minorHAnsi"/>
              </w:rPr>
              <w:t xml:space="preserve"> 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2007-2008</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ESPEN NESTLE research fellowship: “The effect of cancer and surgery on the inter-organ protein response to feeding”. Role in project: </w:t>
            </w:r>
            <w:r w:rsidR="006E5C1B" w:rsidRPr="00C52A4E">
              <w:rPr>
                <w:rFonts w:asciiTheme="minorHAnsi" w:hAnsiTheme="minorHAnsi" w:cstheme="minorHAnsi"/>
              </w:rPr>
              <w:t>Co-</w:t>
            </w:r>
            <w:r w:rsidRPr="00C52A4E">
              <w:rPr>
                <w:rFonts w:asciiTheme="minorHAnsi" w:hAnsiTheme="minorHAnsi" w:cstheme="minorHAnsi"/>
              </w:rPr>
              <w:t>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2005–2007</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Burn wounds and treatment with Arginine. Kootstra fellowship to Kim Wehrens. </w:t>
            </w:r>
            <w:r w:rsidR="006E5C1B" w:rsidRPr="00C52A4E">
              <w:rPr>
                <w:rFonts w:asciiTheme="minorHAnsi" w:hAnsiTheme="minorHAnsi" w:cstheme="minorHAnsi"/>
              </w:rPr>
              <w:t>Role in project: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2006</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Chronic Tryptophan depletion and cerebral function. Kootstra fellowship for Cindy Lieben. </w:t>
            </w:r>
            <w:r w:rsidR="006E5C1B" w:rsidRPr="00C52A4E">
              <w:rPr>
                <w:rFonts w:asciiTheme="minorHAnsi" w:hAnsiTheme="minorHAnsi" w:cstheme="minorHAnsi"/>
              </w:rPr>
              <w:t>Role in project: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2005–2006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Cerestar. Measurement of portal production of glucose of 5 wheat-based cereal foodstuffs in pigs. </w:t>
            </w:r>
            <w:r w:rsidR="006E5C1B" w:rsidRPr="00C52A4E">
              <w:rPr>
                <w:rFonts w:asciiTheme="minorHAnsi" w:hAnsiTheme="minorHAnsi" w:cstheme="minorHAnsi"/>
              </w:rPr>
              <w:t>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2004</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WCFS. Homocysteine tracer kinetics. </w:t>
            </w:r>
            <w:r w:rsidR="006E5C1B" w:rsidRPr="00C52A4E">
              <w:rPr>
                <w:rFonts w:asciiTheme="minorHAnsi" w:hAnsiTheme="minorHAnsi" w:cstheme="minorHAnsi"/>
              </w:rPr>
              <w:t>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2003–2005</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NWO AGIKO 920-03-240 for Mrs. YLJ Vissers. </w:t>
            </w:r>
            <w:r w:rsidRPr="00C52A4E">
              <w:rPr>
                <w:rFonts w:asciiTheme="minorHAnsi" w:hAnsiTheme="minorHAnsi" w:cstheme="minorHAnsi"/>
                <w:lang w:val="nl-NL"/>
              </w:rPr>
              <w:t xml:space="preserve">Arginine. Peri-operative depletie en repletie bij kanker. </w:t>
            </w:r>
            <w:r w:rsidR="006E5C1B" w:rsidRPr="00C52A4E">
              <w:rPr>
                <w:rFonts w:asciiTheme="minorHAnsi" w:hAnsiTheme="minorHAnsi" w:cstheme="minorHAnsi"/>
              </w:rPr>
              <w:t>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2003–2005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ESPEN NESTLE research fellowship: “Effects of glutamate ingestion on protein metabolism and exercise capacity in COPD patients at rest and during exercise”. </w:t>
            </w:r>
            <w:r w:rsidR="006E5C1B" w:rsidRPr="00C52A4E">
              <w:rPr>
                <w:rFonts w:asciiTheme="minorHAnsi" w:hAnsiTheme="minorHAnsi" w:cstheme="minorHAnsi"/>
              </w:rPr>
              <w:t>Role in project: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2003</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lastRenderedPageBreak/>
              <w:t xml:space="preserve">British Journal of Surgery Research Bursaries 2002. </w:t>
            </w:r>
            <w:r w:rsidR="006E5C1B" w:rsidRPr="00C52A4E">
              <w:rPr>
                <w:rFonts w:asciiTheme="minorHAnsi" w:hAnsiTheme="minorHAnsi" w:cstheme="minorHAnsi"/>
              </w:rPr>
              <w:t>Role in project: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2003</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Danone-Cerestar. Measurement of the rate of absorption of glucose of 5 wheat-based cereal foodstuffs in pigs. </w:t>
            </w:r>
            <w:r w:rsidR="006E5C1B" w:rsidRPr="00C52A4E">
              <w:rPr>
                <w:rFonts w:asciiTheme="minorHAnsi" w:hAnsiTheme="minorHAnsi" w:cstheme="minorHAnsi"/>
              </w:rPr>
              <w:t>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2003</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 xml:space="preserve">European Whey Protein Association and European Dairy Association. </w:t>
            </w:r>
            <w:r w:rsidR="006E5C1B" w:rsidRPr="00C52A4E">
              <w:rPr>
                <w:rFonts w:asciiTheme="minorHAnsi" w:hAnsiTheme="minorHAnsi" w:cstheme="minorHAnsi"/>
              </w:rPr>
              <w:t>Role in project: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2002–2004 </w:t>
            </w:r>
          </w:p>
        </w:tc>
      </w:tr>
      <w:tr w:rsidR="00B73C6C" w:rsidRPr="00C52A4E" w:rsidTr="000C133F">
        <w:trPr>
          <w:trHeight w:val="189"/>
        </w:trPr>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The role of arginine during Cancer: ESPEN Award. Role in project:</w:t>
            </w:r>
            <w:r w:rsidR="006E5C1B" w:rsidRPr="00C52A4E">
              <w:rPr>
                <w:rFonts w:asciiTheme="minorHAnsi" w:hAnsiTheme="minorHAnsi" w:cstheme="minorHAnsi"/>
              </w:rPr>
              <w:t xml:space="preserve"> Co-I</w:t>
            </w:r>
            <w:r w:rsidRPr="00C52A4E">
              <w:rPr>
                <w:rFonts w:asciiTheme="minorHAnsi" w:hAnsiTheme="minorHAnsi" w:cstheme="minorHAnsi"/>
              </w:rPr>
              <w:t xml:space="preserve"> </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2002–2004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ESPEN research fellowship: Citrulline, a quantitative biological marker for small bowel mucosal mass in patients treated with radiation therapy to pelvic and/or abdominal cancer. Role in project:</w:t>
            </w:r>
            <w:r w:rsidR="006E5C1B" w:rsidRPr="00C52A4E">
              <w:rPr>
                <w:rFonts w:asciiTheme="minorHAnsi" w:hAnsiTheme="minorHAnsi" w:cstheme="minorHAnsi"/>
              </w:rPr>
              <w:t xml:space="preserve">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2000–2002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ESPEN research fellowship: Glutathione synthesis in the intestine, liver, kidney and muscle of well and undernourished patients. Role in project:</w:t>
            </w:r>
            <w:r w:rsidR="006E5C1B" w:rsidRPr="00C52A4E">
              <w:rPr>
                <w:rFonts w:asciiTheme="minorHAnsi" w:hAnsiTheme="minorHAnsi" w:cstheme="minorHAnsi"/>
              </w:rPr>
              <w:t xml:space="preserve">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2000–2002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Nutricia: Perioperative nutrition. Role in project:</w:t>
            </w:r>
            <w:r w:rsidR="006E5C1B" w:rsidRPr="00C52A4E">
              <w:rPr>
                <w:rFonts w:asciiTheme="minorHAnsi" w:hAnsiTheme="minorHAnsi" w:cstheme="minorHAnsi"/>
              </w:rPr>
              <w:t xml:space="preserve"> Co-PI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1998–2002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lang w:val="it-IT"/>
              </w:rPr>
              <w:t xml:space="preserve">Fresenius-KABI: Glutamine and Glutamine-dipeptides. </w:t>
            </w:r>
            <w:r w:rsidRPr="00C52A4E">
              <w:rPr>
                <w:rFonts w:asciiTheme="minorHAnsi" w:hAnsiTheme="minorHAnsi" w:cstheme="minorHAnsi"/>
              </w:rPr>
              <w:t>Role in project:</w:t>
            </w:r>
            <w:r w:rsidR="006E5C1B" w:rsidRPr="00C52A4E">
              <w:rPr>
                <w:rFonts w:asciiTheme="minorHAnsi" w:hAnsiTheme="minorHAnsi" w:cstheme="minorHAnsi"/>
              </w:rPr>
              <w:t xml:space="preserve"> Co-PI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1998–2001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NWO AGIKO 920-03-036 for Mr. SWM Olde Damink. The effects of isoleucine supplementation during simulated upper gastrointestinal tract bleeding. Role in project:</w:t>
            </w:r>
            <w:r w:rsidR="006E5C1B" w:rsidRPr="00C52A4E">
              <w:rPr>
                <w:rFonts w:asciiTheme="minorHAnsi" w:hAnsiTheme="minorHAnsi" w:cstheme="minorHAnsi"/>
              </w:rPr>
              <w:t xml:space="preserve">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1997–1998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NWO equipment funding 902-23-239. LCQtm Benchtop MSn System for HPLC.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1997–2000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European Dairy Association: Protein quality of CASEIN vs. SOY, part II.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1997–1999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Dutch Gut-Liver foundation WS 96-20: The labile gut protein pool and its role during disease.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1997– 1999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Industry-related project: Nutricia: Glutamine-enriched proteins use in depleted and critically ill patients. Role in project:</w:t>
            </w:r>
            <w:r w:rsidR="006E5C1B" w:rsidRPr="00C52A4E">
              <w:rPr>
                <w:rFonts w:asciiTheme="minorHAnsi" w:hAnsiTheme="minorHAnsi" w:cstheme="minorHAnsi"/>
              </w:rPr>
              <w:t xml:space="preserve"> Co-PI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1996–1998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NWO program 902-23-098. Intestinal arginine and nitric oxide metabolism in development and disease.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1995–2005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Assilec: Protein quality of CASEIN vs SOY.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1995</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Dutch Gut-Liver foundation WS 91-29. The role of enteral nutrition on adaptation after small bowel resection in the growing individual.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1993–1995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Nutricia: Biological availability of Glutamine-enriched proteins in pigs: Role in project:</w:t>
            </w:r>
            <w:r w:rsidR="006E5C1B"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1993–1996 </w:t>
            </w: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ESPEN research fellowship: Glutamine supplemented enteral nutrition during adaptation to short bowel syndrome in the pig: effects on protein kinetics and transmembrane transport Role in project:</w:t>
            </w:r>
            <w:r w:rsidR="006E5C1B" w:rsidRPr="00C52A4E">
              <w:rPr>
                <w:rFonts w:asciiTheme="minorHAnsi" w:hAnsiTheme="minorHAnsi" w:cstheme="minorHAnsi"/>
              </w:rPr>
              <w:t xml:space="preserve"> Co-I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1993–1994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NWO project 900-562-125. Characterization of altered amino acid metabolism in cancer and the relation with cytokines. Role in project:</w:t>
            </w:r>
            <w:r w:rsidR="006E5C1B" w:rsidRPr="00C52A4E">
              <w:rPr>
                <w:rFonts w:asciiTheme="minorHAnsi" w:hAnsiTheme="minorHAnsi" w:cstheme="minorHAnsi"/>
              </w:rPr>
              <w:t xml:space="preserve"> Co-PI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1992–1996 </w:t>
            </w:r>
          </w:p>
          <w:p w:rsidR="00B73C6C" w:rsidRPr="00C52A4E" w:rsidRDefault="00B73C6C" w:rsidP="004F28DF">
            <w:pPr>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DMV-Campina: Absorption characteristics of protein: Role in project:</w:t>
            </w:r>
            <w:r w:rsidR="00D72184"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1990–1993 </w:t>
            </w:r>
          </w:p>
        </w:tc>
      </w:tr>
      <w:tr w:rsidR="00B73C6C" w:rsidRPr="00C52A4E" w:rsidTr="000C133F">
        <w:trPr>
          <w:trHeight w:val="297"/>
        </w:trPr>
        <w:tc>
          <w:tcPr>
            <w:tcW w:w="8100" w:type="dxa"/>
          </w:tcPr>
          <w:p w:rsidR="00B73C6C" w:rsidRPr="00C52A4E" w:rsidRDefault="00B73C6C" w:rsidP="00200980">
            <w:pPr>
              <w:pStyle w:val="ListParagraph"/>
              <w:numPr>
                <w:ilvl w:val="0"/>
                <w:numId w:val="11"/>
              </w:numPr>
              <w:snapToGrid w:val="0"/>
              <w:ind w:left="702"/>
              <w:rPr>
                <w:rFonts w:asciiTheme="minorHAnsi" w:hAnsiTheme="minorHAnsi" w:cstheme="minorHAnsi"/>
              </w:rPr>
            </w:pPr>
            <w:r w:rsidRPr="00C52A4E">
              <w:rPr>
                <w:rFonts w:asciiTheme="minorHAnsi" w:hAnsiTheme="minorHAnsi" w:cstheme="minorHAnsi"/>
              </w:rPr>
              <w:t>Maastricht University, the Netherlands. Nutrim "Liver coma research". Role in project:</w:t>
            </w:r>
            <w:r w:rsidR="00D72184" w:rsidRPr="00C52A4E">
              <w:rPr>
                <w:rFonts w:asciiTheme="minorHAnsi" w:hAnsiTheme="minorHAnsi" w:cstheme="minorHAnsi"/>
              </w:rPr>
              <w:t xml:space="preserve"> PI</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 xml:space="preserve">1988–2003 </w:t>
            </w:r>
          </w:p>
          <w:p w:rsidR="00B73C6C" w:rsidRPr="00C52A4E" w:rsidRDefault="00B73C6C" w:rsidP="004F28DF">
            <w:pPr>
              <w:jc w:val="right"/>
              <w:rPr>
                <w:rFonts w:asciiTheme="minorHAnsi" w:hAnsiTheme="minorHAnsi" w:cstheme="minorHAnsi"/>
              </w:rPr>
            </w:pPr>
          </w:p>
        </w:tc>
      </w:tr>
      <w:tr w:rsidR="00B73C6C" w:rsidRPr="00C52A4E" w:rsidTr="000C133F">
        <w:tc>
          <w:tcPr>
            <w:tcW w:w="8100" w:type="dxa"/>
          </w:tcPr>
          <w:p w:rsidR="00B73C6C" w:rsidRDefault="00B73C6C" w:rsidP="004F28DF">
            <w:pPr>
              <w:pStyle w:val="Heading1"/>
              <w:tabs>
                <w:tab w:val="clear" w:pos="0"/>
              </w:tabs>
              <w:snapToGrid w:val="0"/>
              <w:rPr>
                <w:rFonts w:asciiTheme="minorHAnsi" w:hAnsiTheme="minorHAnsi" w:cstheme="minorHAnsi"/>
                <w:sz w:val="24"/>
              </w:rPr>
            </w:pPr>
          </w:p>
          <w:p w:rsidR="00200980" w:rsidRPr="00200980" w:rsidRDefault="00200980" w:rsidP="00200980"/>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Patents and Technology Transfer</w:t>
            </w: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Wolfe RR, Troup J, </w:t>
            </w:r>
            <w:r w:rsidRPr="00C52A4E">
              <w:rPr>
                <w:rFonts w:asciiTheme="minorHAnsi" w:hAnsiTheme="minorHAnsi" w:cstheme="minorHAnsi"/>
                <w:u w:val="single"/>
              </w:rPr>
              <w:t>Deutz NEP</w:t>
            </w:r>
            <w:r w:rsidRPr="00C52A4E">
              <w:rPr>
                <w:rFonts w:asciiTheme="minorHAnsi" w:hAnsiTheme="minorHAnsi" w:cstheme="minorHAnsi"/>
              </w:rPr>
              <w:t xml:space="preserve">. Compositions and methods for increasing muscle mass, strength, and functional performance in the elderly. </w:t>
            </w:r>
            <w:r w:rsidRPr="00C52A4E">
              <w:rPr>
                <w:rFonts w:asciiTheme="minorHAnsi" w:hAnsiTheme="minorHAnsi" w:cstheme="minorHAnsi"/>
                <w:i/>
                <w:iCs/>
              </w:rPr>
              <w:t>European patent application</w:t>
            </w:r>
            <w:r w:rsidRPr="00C52A4E">
              <w:rPr>
                <w:rFonts w:asciiTheme="minorHAnsi" w:hAnsiTheme="minorHAnsi" w:cstheme="minorHAnsi"/>
              </w:rPr>
              <w:t xml:space="preserve">. </w:t>
            </w:r>
            <w:r w:rsidRPr="00C52A4E">
              <w:rPr>
                <w:rFonts w:asciiTheme="minorHAnsi" w:hAnsiTheme="minorHAnsi" w:cstheme="minorHAnsi"/>
                <w:i/>
                <w:iCs/>
              </w:rPr>
              <w:t>UNITED STATES PATENT AND TRADEMARK OFFICE GRANTED PATENT</w:t>
            </w:r>
            <w:r w:rsidRPr="00C52A4E">
              <w:rPr>
                <w:rFonts w:asciiTheme="minorHAnsi" w:hAnsiTheme="minorHAnsi" w:cstheme="minorHAnsi"/>
              </w:rPr>
              <w:t>.</w:t>
            </w:r>
            <w:r w:rsidRPr="00C52A4E">
              <w:rPr>
                <w:rFonts w:asciiTheme="minorHAnsi" w:hAnsiTheme="minorHAnsi" w:cstheme="minorHAnsi"/>
                <w:i/>
                <w:iCs/>
              </w:rPr>
              <w:t xml:space="preserve"> Patent cooperation treaty application</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w:t>
            </w:r>
          </w:p>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Ferrando AA, Wolfe RR, Troup JP, </w:t>
            </w:r>
            <w:r w:rsidRPr="00C52A4E">
              <w:rPr>
                <w:rFonts w:asciiTheme="minorHAnsi" w:hAnsiTheme="minorHAnsi" w:cstheme="minorHAnsi"/>
                <w:u w:val="single"/>
              </w:rPr>
              <w:t>Deutz NEP</w:t>
            </w:r>
            <w:r w:rsidRPr="00C52A4E">
              <w:rPr>
                <w:rFonts w:asciiTheme="minorHAnsi" w:hAnsiTheme="minorHAnsi" w:cstheme="minorHAnsi"/>
              </w:rPr>
              <w:t xml:space="preserve">. Compositions and methods for sparing muscle in renal insufficiency and during hemodialysis. </w:t>
            </w:r>
            <w:r w:rsidRPr="00C52A4E">
              <w:rPr>
                <w:rFonts w:asciiTheme="minorHAnsi" w:hAnsiTheme="minorHAnsi" w:cstheme="minorHAnsi"/>
                <w:i/>
                <w:iCs/>
              </w:rPr>
              <w:t>Patent cooperation treaty application</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u w:val="single"/>
              </w:rPr>
              <w:t>Deutz NEP</w:t>
            </w:r>
            <w:r w:rsidRPr="00C52A4E">
              <w:rPr>
                <w:rFonts w:asciiTheme="minorHAnsi" w:hAnsiTheme="minorHAnsi" w:cstheme="minorHAnsi"/>
              </w:rPr>
              <w:t xml:space="preserve">, Troup JP, Wolfe RR. Composition and methods to manage the inflammatory basis of chronic disease conditions and maintain an optimal immune response in elderly. </w:t>
            </w:r>
            <w:r w:rsidRPr="00C52A4E">
              <w:rPr>
                <w:rFonts w:asciiTheme="minorHAnsi" w:hAnsiTheme="minorHAnsi" w:cstheme="minorHAnsi"/>
                <w:i/>
                <w:iCs/>
              </w:rPr>
              <w:t>Patent cooperation treaty application</w:t>
            </w:r>
            <w:r w:rsidRPr="00C52A4E">
              <w:rPr>
                <w:rFonts w:asciiTheme="minorHAnsi" w:hAnsiTheme="minorHAnsi" w:cstheme="minorHAnsi"/>
              </w:rPr>
              <w:t>. 140/1686 us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2010</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Wolfe RR, Troup JP, </w:t>
            </w:r>
            <w:r w:rsidRPr="00C52A4E">
              <w:rPr>
                <w:rFonts w:asciiTheme="minorHAnsi" w:hAnsiTheme="minorHAnsi" w:cstheme="minorHAnsi"/>
                <w:u w:val="single"/>
              </w:rPr>
              <w:t>Deutz NEP</w:t>
            </w:r>
            <w:r w:rsidRPr="00C52A4E">
              <w:rPr>
                <w:rFonts w:asciiTheme="minorHAnsi" w:hAnsiTheme="minorHAnsi" w:cstheme="minorHAnsi"/>
              </w:rPr>
              <w:t xml:space="preserve">. Systems for and Methods of use of Therapeutic Nutrition for the Management of Age-Associated and Age-Specific Health Conditions of the Elderly. </w:t>
            </w:r>
            <w:r w:rsidRPr="00C52A4E">
              <w:rPr>
                <w:rFonts w:asciiTheme="minorHAnsi" w:hAnsiTheme="minorHAnsi" w:cstheme="minorHAnsi"/>
                <w:i/>
                <w:iCs/>
              </w:rPr>
              <w:t>UNITED STATES PATENT AND TRADEMARK OFFICE PRE-GRANT PUBLICATION</w:t>
            </w:r>
            <w:r w:rsidRPr="00C52A4E">
              <w:rPr>
                <w:rFonts w:asciiTheme="minorHAnsi" w:hAnsiTheme="minorHAnsi" w:cstheme="minorHAnsi"/>
              </w:rPr>
              <w:t>.</w:t>
            </w:r>
            <w:r w:rsidRPr="00C52A4E">
              <w:rPr>
                <w:rFonts w:asciiTheme="minorHAnsi" w:hAnsiTheme="minorHAnsi" w:cstheme="minorHAnsi"/>
                <w:i/>
                <w:iCs/>
              </w:rPr>
              <w:t xml:space="preserve"> Patent cooperation treaty application</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Wolfe RR, Troup J, </w:t>
            </w:r>
            <w:r w:rsidRPr="00C52A4E">
              <w:rPr>
                <w:rFonts w:asciiTheme="minorHAnsi" w:hAnsiTheme="minorHAnsi" w:cstheme="minorHAnsi"/>
                <w:u w:val="single"/>
              </w:rPr>
              <w:t>Deutz NEP</w:t>
            </w:r>
            <w:r w:rsidRPr="00C52A4E">
              <w:rPr>
                <w:rFonts w:asciiTheme="minorHAnsi" w:hAnsiTheme="minorHAnsi" w:cstheme="minorHAnsi"/>
              </w:rPr>
              <w:t xml:space="preserve">. Determination of tissue-specific profile of amino acid requirements form the relationship between the amounts of tRNAs for individual amino acids and the protein-bound amino acid profile of the tissue. </w:t>
            </w:r>
            <w:r w:rsidRPr="00C52A4E">
              <w:rPr>
                <w:rFonts w:asciiTheme="minorHAnsi" w:hAnsiTheme="minorHAnsi" w:cstheme="minorHAnsi"/>
                <w:i/>
                <w:iCs/>
              </w:rPr>
              <w:t>UNITED STATES PATENT AND TRADEMARK OFFICE PRE-GRANT PUBLICATION</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Wolfe RR, Troup J, </w:t>
            </w:r>
            <w:r w:rsidRPr="00C52A4E">
              <w:rPr>
                <w:rFonts w:asciiTheme="minorHAnsi" w:hAnsiTheme="minorHAnsi" w:cstheme="minorHAnsi"/>
                <w:u w:val="single"/>
              </w:rPr>
              <w:t>Deutz NEP</w:t>
            </w:r>
            <w:r w:rsidRPr="00C52A4E">
              <w:rPr>
                <w:rFonts w:asciiTheme="minorHAnsi" w:hAnsiTheme="minorHAnsi" w:cstheme="minorHAnsi"/>
              </w:rPr>
              <w:t xml:space="preserve">. Compositions and methods for improving cardiovascular health. </w:t>
            </w:r>
            <w:r w:rsidRPr="00C52A4E">
              <w:rPr>
                <w:rFonts w:asciiTheme="minorHAnsi" w:hAnsiTheme="minorHAnsi" w:cstheme="minorHAnsi"/>
                <w:i/>
                <w:iCs/>
              </w:rPr>
              <w:t>Patent cooperation treaty application</w:t>
            </w:r>
            <w:r w:rsidRPr="00C52A4E">
              <w:rPr>
                <w:rFonts w:asciiTheme="minorHAnsi" w:hAnsiTheme="minorHAnsi" w:cstheme="minorHAnsi"/>
              </w:rPr>
              <w:t>.</w:t>
            </w:r>
            <w:r w:rsidRPr="00C52A4E">
              <w:rPr>
                <w:rFonts w:asciiTheme="minorHAnsi" w:hAnsiTheme="minorHAnsi" w:cstheme="minorHAnsi"/>
                <w:i/>
                <w:iCs/>
              </w:rPr>
              <w:t xml:space="preserve"> UNITED STATES PATENT AND TRADEMARK OFFICE PRE-GRANT PUBLICATION</w:t>
            </w:r>
            <w:r w:rsidRPr="00C52A4E">
              <w:rPr>
                <w:rFonts w:asciiTheme="minorHAnsi" w:hAnsiTheme="minorHAnsi" w:cstheme="minorHAnsi"/>
              </w:rPr>
              <w:t>. 140/1641 US</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rPr>
              <w:t xml:space="preserve">Edens l, </w:t>
            </w:r>
            <w:r w:rsidRPr="00C52A4E">
              <w:rPr>
                <w:rFonts w:asciiTheme="minorHAnsi" w:hAnsiTheme="minorHAnsi" w:cstheme="minorHAnsi"/>
                <w:u w:val="single"/>
              </w:rPr>
              <w:t>Deutz NEP</w:t>
            </w:r>
            <w:r w:rsidRPr="00C52A4E">
              <w:rPr>
                <w:rFonts w:asciiTheme="minorHAnsi" w:hAnsiTheme="minorHAnsi" w:cstheme="minorHAnsi"/>
              </w:rPr>
              <w:t xml:space="preserve">, Dekker PJT. Peptidylarginine deiminase and uses thereof in the production of citrullinated proteins and peptides. </w:t>
            </w:r>
            <w:r w:rsidRPr="00C52A4E">
              <w:rPr>
                <w:rFonts w:asciiTheme="minorHAnsi" w:hAnsiTheme="minorHAnsi" w:cstheme="minorHAnsi"/>
                <w:i/>
                <w:iCs/>
              </w:rPr>
              <w:t>European patent application</w:t>
            </w:r>
            <w:r w:rsidRPr="00C52A4E">
              <w:rPr>
                <w:rFonts w:asciiTheme="minorHAnsi" w:hAnsiTheme="minorHAnsi" w:cstheme="minorHAnsi"/>
              </w:rPr>
              <w:t>.</w:t>
            </w:r>
            <w:r w:rsidRPr="00C52A4E">
              <w:rPr>
                <w:rFonts w:asciiTheme="minorHAnsi" w:hAnsiTheme="minorHAnsi" w:cstheme="minorHAnsi"/>
                <w:i/>
                <w:iCs/>
              </w:rPr>
              <w:t xml:space="preserve"> Patent cooperation treaty application</w:t>
            </w:r>
            <w:r w:rsidRPr="00C52A4E">
              <w:rPr>
                <w:rFonts w:asciiTheme="minorHAnsi" w:hAnsiTheme="minorHAnsi" w:cstheme="minorHAnsi"/>
              </w:rPr>
              <w:t>. Patent: PCT/EP2007/056310. Patent: PCT/EP2007/056310</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rPr>
            </w:pPr>
            <w:r w:rsidRPr="00C52A4E">
              <w:rPr>
                <w:rFonts w:asciiTheme="minorHAnsi" w:hAnsiTheme="minorHAnsi" w:cstheme="minorHAnsi"/>
                <w:u w:val="single"/>
              </w:rPr>
              <w:t>Deutz NEP</w:t>
            </w:r>
            <w:r w:rsidRPr="00C52A4E">
              <w:rPr>
                <w:rFonts w:asciiTheme="minorHAnsi" w:hAnsiTheme="minorHAnsi" w:cstheme="minorHAnsi"/>
              </w:rPr>
              <w:t xml:space="preserve">, Greenberg NA, Kaspar KM, Kvamme C, Luiking YC. Treatments using citrulline. </w:t>
            </w:r>
            <w:r w:rsidRPr="00C52A4E">
              <w:rPr>
                <w:rFonts w:asciiTheme="minorHAnsi" w:hAnsiTheme="minorHAnsi" w:cstheme="minorHAnsi"/>
                <w:i/>
                <w:iCs/>
              </w:rPr>
              <w:t>United States patent and trademark office pre-grant publication</w:t>
            </w:r>
            <w:r w:rsidRPr="00C52A4E">
              <w:rPr>
                <w:rFonts w:asciiTheme="minorHAnsi" w:hAnsiTheme="minorHAnsi" w:cstheme="minorHAnsi"/>
              </w:rPr>
              <w:t>.</w:t>
            </w:r>
            <w:r w:rsidRPr="00C52A4E">
              <w:rPr>
                <w:rFonts w:asciiTheme="minorHAnsi" w:hAnsiTheme="minorHAnsi" w:cstheme="minorHAnsi"/>
                <w:i/>
                <w:iCs/>
              </w:rPr>
              <w:t xml:space="preserve"> Patent cooperation treaty application</w:t>
            </w:r>
            <w:r w:rsidRPr="00C52A4E">
              <w:rPr>
                <w:rFonts w:asciiTheme="minorHAnsi" w:hAnsiTheme="minorHAnsi" w:cstheme="minorHAnsi"/>
              </w:rPr>
              <w:t>.</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2009</w:t>
            </w:r>
          </w:p>
        </w:tc>
      </w:tr>
      <w:tr w:rsidR="00B73C6C" w:rsidRPr="00C52A4E" w:rsidTr="000C133F">
        <w:tc>
          <w:tcPr>
            <w:tcW w:w="8100" w:type="dxa"/>
          </w:tcPr>
          <w:p w:rsidR="00B73C6C" w:rsidRPr="00C52A4E" w:rsidRDefault="00B73C6C" w:rsidP="00200980">
            <w:pPr>
              <w:pStyle w:val="ListParagraph"/>
              <w:numPr>
                <w:ilvl w:val="0"/>
                <w:numId w:val="12"/>
              </w:numPr>
              <w:autoSpaceDE w:val="0"/>
              <w:autoSpaceDN w:val="0"/>
              <w:adjustRightInd w:val="0"/>
              <w:ind w:left="702"/>
              <w:rPr>
                <w:rFonts w:asciiTheme="minorHAnsi" w:hAnsiTheme="minorHAnsi" w:cstheme="minorHAnsi"/>
                <w:lang w:val="nl-NL"/>
              </w:rPr>
            </w:pPr>
            <w:r w:rsidRPr="00C52A4E">
              <w:rPr>
                <w:rFonts w:asciiTheme="minorHAnsi" w:hAnsiTheme="minorHAnsi" w:cstheme="minorHAnsi"/>
              </w:rPr>
              <w:t xml:space="preserve">Engelen MPKJ, </w:t>
            </w:r>
            <w:r w:rsidRPr="00C52A4E">
              <w:rPr>
                <w:rFonts w:asciiTheme="minorHAnsi" w:hAnsiTheme="minorHAnsi" w:cstheme="minorHAnsi"/>
                <w:u w:val="single"/>
              </w:rPr>
              <w:t>Deutz NEP</w:t>
            </w:r>
            <w:r w:rsidRPr="00C52A4E">
              <w:rPr>
                <w:rFonts w:asciiTheme="minorHAnsi" w:hAnsiTheme="minorHAnsi" w:cstheme="minorHAnsi"/>
              </w:rPr>
              <w:t xml:space="preserve">, Schols AMWJ, Wouters EFM. Compositions and methods for improving the condition of patients suffering from COPD and other diseases. </w:t>
            </w:r>
            <w:r w:rsidRPr="00C52A4E">
              <w:rPr>
                <w:rFonts w:asciiTheme="minorHAnsi" w:hAnsiTheme="minorHAnsi" w:cstheme="minorHAnsi"/>
                <w:i/>
                <w:iCs/>
              </w:rPr>
              <w:t>UNITED STATES PATENT AND TRADEMARK OFFICE PRE-GRANT PUBLICATION</w:t>
            </w:r>
            <w:r w:rsidRPr="00C52A4E">
              <w:rPr>
                <w:rFonts w:asciiTheme="minorHAnsi" w:hAnsiTheme="minorHAnsi" w:cstheme="minorHAnsi"/>
              </w:rPr>
              <w:t>.</w:t>
            </w:r>
            <w:r w:rsidRPr="00C52A4E">
              <w:rPr>
                <w:rFonts w:asciiTheme="minorHAnsi" w:hAnsiTheme="minorHAnsi" w:cstheme="minorHAnsi"/>
                <w:i/>
                <w:iCs/>
              </w:rPr>
              <w:t xml:space="preserve"> European patent application</w:t>
            </w:r>
            <w:r w:rsidRPr="00C52A4E">
              <w:rPr>
                <w:rFonts w:asciiTheme="minorHAnsi" w:hAnsiTheme="minorHAnsi" w:cstheme="minorHAnsi"/>
              </w:rPr>
              <w:t>.</w:t>
            </w:r>
            <w:r w:rsidRPr="00C52A4E">
              <w:rPr>
                <w:rFonts w:asciiTheme="minorHAnsi" w:hAnsiTheme="minorHAnsi" w:cstheme="minorHAnsi"/>
                <w:i/>
                <w:iCs/>
              </w:rPr>
              <w:t xml:space="preserve"> Patent cooperation treaty application</w:t>
            </w:r>
            <w:r w:rsidRPr="00C52A4E">
              <w:rPr>
                <w:rFonts w:asciiTheme="minorHAnsi" w:hAnsiTheme="minorHAnsi" w:cstheme="minorHAnsi"/>
              </w:rPr>
              <w:t>.  Pct/ep 04/00151</w:t>
            </w:r>
          </w:p>
        </w:tc>
        <w:tc>
          <w:tcPr>
            <w:tcW w:w="2430" w:type="dxa"/>
          </w:tcPr>
          <w:p w:rsidR="00B73C6C" w:rsidRPr="00C52A4E" w:rsidRDefault="00B73C6C" w:rsidP="004F28DF">
            <w:pPr>
              <w:snapToGrid w:val="0"/>
              <w:ind w:left="-108"/>
              <w:jc w:val="right"/>
              <w:rPr>
                <w:rFonts w:asciiTheme="minorHAnsi" w:hAnsiTheme="minorHAnsi" w:cstheme="minorHAnsi"/>
              </w:rPr>
            </w:pPr>
            <w:r w:rsidRPr="00C52A4E">
              <w:rPr>
                <w:rFonts w:asciiTheme="minorHAnsi" w:hAnsiTheme="minorHAnsi" w:cstheme="minorHAnsi"/>
              </w:rPr>
              <w:t>2006</w:t>
            </w:r>
          </w:p>
        </w:tc>
      </w:tr>
      <w:tr w:rsidR="00B73C6C" w:rsidRPr="00C52A4E" w:rsidTr="000C133F">
        <w:tc>
          <w:tcPr>
            <w:tcW w:w="8100" w:type="dxa"/>
          </w:tcPr>
          <w:p w:rsidR="00B73C6C" w:rsidRPr="00C52A4E" w:rsidRDefault="00B73C6C" w:rsidP="004F28DF">
            <w:pPr>
              <w:pStyle w:val="ListParagraph"/>
              <w:autoSpaceDE w:val="0"/>
              <w:autoSpaceDN w:val="0"/>
              <w:adjustRightInd w:val="0"/>
              <w:ind w:left="522"/>
              <w:rPr>
                <w:rFonts w:asciiTheme="minorHAnsi" w:hAnsiTheme="minorHAnsi" w:cstheme="minorHAnsi"/>
              </w:rPr>
            </w:pPr>
          </w:p>
        </w:tc>
        <w:tc>
          <w:tcPr>
            <w:tcW w:w="2430" w:type="dxa"/>
          </w:tcPr>
          <w:p w:rsidR="00B73C6C" w:rsidRPr="00C52A4E" w:rsidRDefault="00B73C6C" w:rsidP="004F28DF">
            <w:pPr>
              <w:snapToGrid w:val="0"/>
              <w:ind w:left="-108"/>
              <w:jc w:val="right"/>
              <w:rPr>
                <w:rFonts w:asciiTheme="minorHAnsi" w:hAnsiTheme="minorHAnsi" w:cstheme="minorHAnsi"/>
              </w:rPr>
            </w:pPr>
          </w:p>
        </w:tc>
      </w:tr>
      <w:tr w:rsidR="00B73C6C" w:rsidRPr="00C52A4E" w:rsidTr="000C133F">
        <w:tc>
          <w:tcPr>
            <w:tcW w:w="8100" w:type="dxa"/>
          </w:tcPr>
          <w:p w:rsidR="00B73C6C" w:rsidRPr="00C52A4E" w:rsidRDefault="00B73C6C" w:rsidP="004F28DF">
            <w:pPr>
              <w:pStyle w:val="Heading1"/>
              <w:tabs>
                <w:tab w:val="clear" w:pos="0"/>
              </w:tabs>
              <w:snapToGrid w:val="0"/>
              <w:rPr>
                <w:rFonts w:asciiTheme="minorHAnsi" w:hAnsiTheme="minorHAnsi" w:cstheme="minorHAnsi"/>
                <w:sz w:val="28"/>
                <w:szCs w:val="28"/>
              </w:rPr>
            </w:pPr>
            <w:r w:rsidRPr="00C52A4E">
              <w:rPr>
                <w:rFonts w:asciiTheme="minorHAnsi" w:hAnsiTheme="minorHAnsi" w:cstheme="minorHAnsi"/>
                <w:sz w:val="28"/>
                <w:szCs w:val="28"/>
              </w:rPr>
              <w:t>Invited Presentations &amp; Seminars</w:t>
            </w:r>
          </w:p>
        </w:tc>
        <w:tc>
          <w:tcPr>
            <w:tcW w:w="2430" w:type="dxa"/>
          </w:tcPr>
          <w:p w:rsidR="00B73C6C" w:rsidRPr="00C52A4E" w:rsidRDefault="00B73C6C" w:rsidP="004F28DF">
            <w:pPr>
              <w:ind w:left="-108"/>
              <w:jc w:val="right"/>
              <w:rPr>
                <w:rFonts w:asciiTheme="minorHAnsi" w:hAnsiTheme="minorHAnsi" w:cstheme="minorHAnsi"/>
              </w:rPr>
            </w:pPr>
          </w:p>
        </w:tc>
      </w:tr>
      <w:tr w:rsidR="006E598B" w:rsidRPr="00C52A4E" w:rsidTr="009841D4">
        <w:tc>
          <w:tcPr>
            <w:tcW w:w="8100" w:type="dxa"/>
          </w:tcPr>
          <w:p w:rsidR="006E598B" w:rsidRPr="007F7F49" w:rsidRDefault="006E598B" w:rsidP="006E598B">
            <w:pPr>
              <w:pStyle w:val="ListParagraph"/>
              <w:numPr>
                <w:ilvl w:val="0"/>
                <w:numId w:val="37"/>
              </w:numPr>
              <w:rPr>
                <w:rStyle w:val="apple-style-span"/>
                <w:rFonts w:asciiTheme="minorHAnsi" w:hAnsiTheme="minorHAnsi" w:cstheme="minorHAnsi"/>
                <w:color w:val="000000"/>
              </w:rPr>
            </w:pPr>
            <w:r w:rsidRPr="006E598B">
              <w:rPr>
                <w:rFonts w:asciiTheme="minorHAnsi" w:hAnsiTheme="minorHAnsi" w:cstheme="minorHAnsi"/>
              </w:rPr>
              <w:t>Protein Supplements to overcome anabolic resistance in Cancer</w:t>
            </w:r>
            <w:r>
              <w:rPr>
                <w:rFonts w:asciiTheme="minorHAnsi" w:hAnsiTheme="minorHAnsi" w:cstheme="minorHAnsi"/>
              </w:rPr>
              <w:t xml:space="preserve">. Clinical Nutrition Week. </w:t>
            </w:r>
            <w:r w:rsidRPr="007F7F49">
              <w:rPr>
                <w:rStyle w:val="apple-style-span"/>
                <w:rFonts w:asciiTheme="minorHAnsi" w:hAnsiTheme="minorHAnsi" w:cstheme="minorHAnsi"/>
                <w:color w:val="000000"/>
              </w:rPr>
              <w:t xml:space="preserve"> </w:t>
            </w:r>
            <w:r>
              <w:rPr>
                <w:rStyle w:val="apple-style-span"/>
                <w:rFonts w:asciiTheme="minorHAnsi" w:hAnsiTheme="minorHAnsi" w:cstheme="minorHAnsi"/>
                <w:color w:val="000000"/>
              </w:rPr>
              <w:t>Orlando</w:t>
            </w:r>
          </w:p>
        </w:tc>
        <w:tc>
          <w:tcPr>
            <w:tcW w:w="2430" w:type="dxa"/>
          </w:tcPr>
          <w:p w:rsidR="006E598B" w:rsidRPr="00C52A4E" w:rsidRDefault="006E598B" w:rsidP="009841D4">
            <w:pPr>
              <w:ind w:left="-108"/>
              <w:jc w:val="right"/>
              <w:rPr>
                <w:rFonts w:asciiTheme="minorHAnsi" w:hAnsiTheme="minorHAnsi" w:cstheme="minorHAnsi"/>
              </w:rPr>
            </w:pPr>
            <w:r>
              <w:rPr>
                <w:rFonts w:asciiTheme="minorHAnsi" w:hAnsiTheme="minorHAnsi" w:cstheme="minorHAnsi"/>
              </w:rPr>
              <w:t>Jan 2012</w:t>
            </w:r>
          </w:p>
        </w:tc>
      </w:tr>
      <w:tr w:rsidR="00004ED2" w:rsidRPr="00C52A4E" w:rsidTr="000C133F">
        <w:tc>
          <w:tcPr>
            <w:tcW w:w="8100" w:type="dxa"/>
          </w:tcPr>
          <w:p w:rsidR="00004ED2" w:rsidRPr="007F7F49" w:rsidRDefault="00004ED2" w:rsidP="006E598B">
            <w:pPr>
              <w:pStyle w:val="ListParagraph"/>
              <w:numPr>
                <w:ilvl w:val="0"/>
                <w:numId w:val="37"/>
              </w:numPr>
              <w:rPr>
                <w:rStyle w:val="apple-style-span"/>
                <w:rFonts w:asciiTheme="minorHAnsi" w:hAnsiTheme="minorHAnsi" w:cstheme="minorHAnsi"/>
                <w:color w:val="000000"/>
              </w:rPr>
            </w:pPr>
            <w:r w:rsidRPr="007F7F49">
              <w:rPr>
                <w:rFonts w:asciiTheme="minorHAnsi" w:hAnsiTheme="minorHAnsi" w:cstheme="minorHAnsi"/>
              </w:rPr>
              <w:t xml:space="preserve">Arkansas Geriatric Education Center (AGEC) </w:t>
            </w:r>
            <w:r w:rsidRPr="007F7F49">
              <w:rPr>
                <w:rStyle w:val="currentcrumb"/>
                <w:rFonts w:asciiTheme="minorHAnsi" w:hAnsiTheme="minorHAnsi" w:cstheme="minorHAnsi"/>
              </w:rPr>
              <w:t>NUTRITION &amp; AGING XXVI: Nutrition in Chronic Disease</w:t>
            </w:r>
            <w:r w:rsidRPr="007F7F49">
              <w:rPr>
                <w:rFonts w:asciiTheme="minorHAnsi" w:hAnsiTheme="minorHAnsi" w:cstheme="minorHAnsi"/>
              </w:rPr>
              <w:t>,</w:t>
            </w:r>
            <w:r w:rsidR="00C52A4E" w:rsidRPr="007F7F49">
              <w:rPr>
                <w:rFonts w:asciiTheme="minorHAnsi" w:hAnsiTheme="minorHAnsi" w:cstheme="minorHAnsi"/>
              </w:rPr>
              <w:t xml:space="preserve"> Double Tree Hotel, Li</w:t>
            </w:r>
            <w:r w:rsidR="007F7F49">
              <w:rPr>
                <w:rFonts w:asciiTheme="minorHAnsi" w:hAnsiTheme="minorHAnsi" w:cstheme="minorHAnsi"/>
              </w:rPr>
              <w:t>t</w:t>
            </w:r>
            <w:r w:rsidR="00C52A4E" w:rsidRPr="007F7F49">
              <w:rPr>
                <w:rFonts w:asciiTheme="minorHAnsi" w:hAnsiTheme="minorHAnsi" w:cstheme="minorHAnsi"/>
              </w:rPr>
              <w:t>t</w:t>
            </w:r>
            <w:r w:rsidR="007F7F49">
              <w:rPr>
                <w:rFonts w:asciiTheme="minorHAnsi" w:hAnsiTheme="minorHAnsi" w:cstheme="minorHAnsi"/>
              </w:rPr>
              <w:t>l</w:t>
            </w:r>
            <w:r w:rsidR="00C52A4E" w:rsidRPr="007F7F49">
              <w:rPr>
                <w:rFonts w:asciiTheme="minorHAnsi" w:hAnsiTheme="minorHAnsi" w:cstheme="minorHAnsi"/>
              </w:rPr>
              <w:t>e Rock</w:t>
            </w:r>
            <w:r w:rsidR="00C52A4E" w:rsidRPr="007F7F49">
              <w:rPr>
                <w:rStyle w:val="apple-style-span"/>
                <w:rFonts w:asciiTheme="minorHAnsi" w:hAnsiTheme="minorHAnsi" w:cstheme="minorHAnsi"/>
                <w:color w:val="000000"/>
              </w:rPr>
              <w:t xml:space="preserve"> </w:t>
            </w:r>
          </w:p>
        </w:tc>
        <w:tc>
          <w:tcPr>
            <w:tcW w:w="2430" w:type="dxa"/>
          </w:tcPr>
          <w:p w:rsidR="00004ED2" w:rsidRPr="00C52A4E" w:rsidRDefault="00004ED2" w:rsidP="003333F2">
            <w:pPr>
              <w:ind w:left="-108"/>
              <w:jc w:val="right"/>
              <w:rPr>
                <w:rFonts w:asciiTheme="minorHAnsi" w:hAnsiTheme="minorHAnsi" w:cstheme="minorHAnsi"/>
              </w:rPr>
            </w:pPr>
            <w:r w:rsidRPr="00C52A4E">
              <w:rPr>
                <w:rFonts w:asciiTheme="minorHAnsi" w:hAnsiTheme="minorHAnsi" w:cstheme="minorHAnsi"/>
              </w:rPr>
              <w:t>Sep 2011</w:t>
            </w:r>
          </w:p>
        </w:tc>
      </w:tr>
      <w:tr w:rsidR="00C52A4E" w:rsidRPr="00C52A4E" w:rsidTr="000C133F">
        <w:tc>
          <w:tcPr>
            <w:tcW w:w="8100" w:type="dxa"/>
          </w:tcPr>
          <w:p w:rsidR="00C52A4E" w:rsidRPr="00C52A4E" w:rsidRDefault="00C52A4E" w:rsidP="006E598B">
            <w:pPr>
              <w:pStyle w:val="Heading1"/>
              <w:numPr>
                <w:ilvl w:val="0"/>
                <w:numId w:val="37"/>
              </w:numPr>
              <w:snapToGrid w:val="0"/>
              <w:rPr>
                <w:rFonts w:asciiTheme="minorHAnsi" w:hAnsiTheme="minorHAnsi" w:cstheme="minorHAnsi"/>
                <w:b w:val="0"/>
                <w:sz w:val="24"/>
              </w:rPr>
            </w:pPr>
            <w:r w:rsidRPr="00C52A4E">
              <w:rPr>
                <w:rFonts w:asciiTheme="minorHAnsi" w:hAnsiTheme="minorHAnsi" w:cstheme="minorHAnsi"/>
                <w:b w:val="0"/>
                <w:sz w:val="24"/>
              </w:rPr>
              <w:lastRenderedPageBreak/>
              <w:t>UAMS, 12</w:t>
            </w:r>
            <w:r w:rsidRPr="00C52A4E">
              <w:rPr>
                <w:rFonts w:asciiTheme="minorHAnsi" w:hAnsiTheme="minorHAnsi" w:cstheme="minorHAnsi"/>
                <w:b w:val="0"/>
                <w:sz w:val="24"/>
                <w:vertAlign w:val="superscript"/>
              </w:rPr>
              <w:t>th</w:t>
            </w:r>
            <w:r w:rsidRPr="00C52A4E">
              <w:rPr>
                <w:rFonts w:asciiTheme="minorHAnsi" w:hAnsiTheme="minorHAnsi" w:cstheme="minorHAnsi"/>
                <w:b w:val="0"/>
                <w:sz w:val="24"/>
              </w:rPr>
              <w:t xml:space="preserve"> Annual Geriatrics and Long Term Care Update, Donald W. Reynolds Institute on Aging</w:t>
            </w:r>
            <w:r w:rsidR="007F7F49">
              <w:rPr>
                <w:rFonts w:asciiTheme="minorHAnsi" w:hAnsiTheme="minorHAnsi" w:cstheme="minorHAnsi"/>
                <w:b w:val="0"/>
                <w:sz w:val="24"/>
              </w:rPr>
              <w:t>, UAMS, Little Rock</w:t>
            </w:r>
          </w:p>
        </w:tc>
        <w:tc>
          <w:tcPr>
            <w:tcW w:w="2430" w:type="dxa"/>
          </w:tcPr>
          <w:p w:rsidR="00C52A4E" w:rsidRPr="00C52A4E" w:rsidRDefault="00C52A4E" w:rsidP="00C52A4E">
            <w:pPr>
              <w:snapToGrid w:val="0"/>
              <w:ind w:left="-108"/>
              <w:jc w:val="right"/>
              <w:rPr>
                <w:rFonts w:asciiTheme="minorHAnsi" w:hAnsiTheme="minorHAnsi" w:cstheme="minorHAnsi"/>
              </w:rPr>
            </w:pPr>
            <w:r w:rsidRPr="00C52A4E">
              <w:rPr>
                <w:rFonts w:asciiTheme="minorHAnsi" w:hAnsiTheme="minorHAnsi" w:cstheme="minorHAnsi"/>
              </w:rPr>
              <w:t>Sep 2011</w:t>
            </w:r>
          </w:p>
        </w:tc>
      </w:tr>
      <w:tr w:rsidR="00B73C6C" w:rsidRPr="00C52A4E" w:rsidTr="000C133F">
        <w:tc>
          <w:tcPr>
            <w:tcW w:w="8100" w:type="dxa"/>
          </w:tcPr>
          <w:p w:rsidR="00B73C6C" w:rsidRPr="007F7F49" w:rsidRDefault="00B73C6C" w:rsidP="006E598B">
            <w:pPr>
              <w:pStyle w:val="ListParagraph"/>
              <w:numPr>
                <w:ilvl w:val="0"/>
                <w:numId w:val="37"/>
              </w:numPr>
              <w:rPr>
                <w:rFonts w:asciiTheme="minorHAnsi" w:hAnsiTheme="minorHAnsi" w:cstheme="minorHAnsi"/>
              </w:rPr>
            </w:pPr>
            <w:r w:rsidRPr="007F7F49">
              <w:rPr>
                <w:rStyle w:val="apple-style-span"/>
                <w:rFonts w:asciiTheme="minorHAnsi" w:hAnsiTheme="minorHAnsi" w:cstheme="minorHAnsi"/>
                <w:color w:val="000000"/>
              </w:rPr>
              <w:t>Intensive Course in Tracer Methodology in Metabolism, CTMM 2011, Athens, Greece</w:t>
            </w:r>
          </w:p>
        </w:tc>
        <w:tc>
          <w:tcPr>
            <w:tcW w:w="2430" w:type="dxa"/>
          </w:tcPr>
          <w:p w:rsidR="00B73C6C" w:rsidRPr="00C52A4E" w:rsidRDefault="00B73C6C" w:rsidP="003333F2">
            <w:pPr>
              <w:ind w:left="-108"/>
              <w:jc w:val="right"/>
              <w:rPr>
                <w:rFonts w:asciiTheme="minorHAnsi" w:hAnsiTheme="minorHAnsi" w:cstheme="minorHAnsi"/>
              </w:rPr>
            </w:pPr>
            <w:r w:rsidRPr="00C52A4E">
              <w:rPr>
                <w:rFonts w:asciiTheme="minorHAnsi" w:hAnsiTheme="minorHAnsi" w:cstheme="minorHAnsi"/>
              </w:rPr>
              <w:t>May 2011</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Style w:val="apple-style-span"/>
                <w:rFonts w:asciiTheme="minorHAnsi" w:hAnsiTheme="minorHAnsi" w:cstheme="minorHAnsi"/>
                <w:color w:val="000000"/>
                <w:sz w:val="24"/>
                <w:szCs w:val="24"/>
              </w:rPr>
            </w:pPr>
            <w:r w:rsidRPr="00C52A4E">
              <w:rPr>
                <w:rStyle w:val="apple-style-span"/>
                <w:rFonts w:asciiTheme="minorHAnsi" w:hAnsiTheme="minorHAnsi" w:cstheme="minorHAnsi"/>
                <w:color w:val="000000"/>
                <w:sz w:val="24"/>
                <w:szCs w:val="24"/>
              </w:rPr>
              <w:t>Turkish Clinical Nutrition Society, Antayla, Turkey</w:t>
            </w:r>
            <w:r w:rsidRPr="00C52A4E">
              <w:rPr>
                <w:rStyle w:val="Strong"/>
                <w:rFonts w:asciiTheme="minorHAnsi" w:hAnsiTheme="minorHAnsi" w:cstheme="minorHAnsi"/>
                <w:b w:val="0"/>
                <w:bCs w:val="0"/>
                <w:sz w:val="24"/>
                <w:szCs w:val="24"/>
              </w:rPr>
              <w:t xml:space="preserve"> (KEPAN)</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Apr 2011</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Style w:val="Strong"/>
                <w:rFonts w:asciiTheme="minorHAnsi" w:hAnsiTheme="minorHAnsi" w:cstheme="minorHAnsi"/>
                <w:b w:val="0"/>
                <w:sz w:val="24"/>
                <w:szCs w:val="24"/>
              </w:rPr>
              <w:t>International Symposium: Dietary Protein for Human Health</w:t>
            </w:r>
            <w:r w:rsidRPr="00C52A4E">
              <w:rPr>
                <w:rStyle w:val="hp"/>
                <w:rFonts w:asciiTheme="minorHAnsi" w:hAnsiTheme="minorHAnsi" w:cstheme="minorHAnsi"/>
                <w:b/>
                <w:sz w:val="24"/>
                <w:szCs w:val="24"/>
              </w:rPr>
              <w:t xml:space="preserve">, </w:t>
            </w:r>
            <w:r w:rsidRPr="00C52A4E">
              <w:rPr>
                <w:rFonts w:asciiTheme="minorHAnsi" w:hAnsiTheme="minorHAnsi" w:cstheme="minorHAnsi"/>
                <w:sz w:val="24"/>
                <w:szCs w:val="24"/>
              </w:rPr>
              <w:t>Auckland, New Zealand</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Mar 2011</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Style w:val="apple-style-span"/>
                <w:rFonts w:asciiTheme="minorHAnsi" w:hAnsiTheme="minorHAnsi" w:cstheme="minorHAnsi"/>
                <w:color w:val="010202"/>
                <w:sz w:val="24"/>
                <w:szCs w:val="24"/>
              </w:rPr>
              <w:t xml:space="preserve">University Hospital Institutes, The French National Research Funding Agency </w:t>
            </w:r>
            <w:r w:rsidRPr="00C52A4E">
              <w:rPr>
                <w:rFonts w:asciiTheme="minorHAnsi" w:hAnsiTheme="minorHAnsi" w:cstheme="minorHAnsi"/>
                <w:sz w:val="24"/>
                <w:szCs w:val="24"/>
              </w:rPr>
              <w:t>ANR,  Paris,    France</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Jan 2011</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Clinical Nutrition in the Elderly. 12</w:t>
            </w:r>
            <w:r w:rsidRPr="00C52A4E">
              <w:rPr>
                <w:rFonts w:asciiTheme="minorHAnsi" w:hAnsiTheme="minorHAnsi" w:cstheme="minorHAnsi"/>
                <w:sz w:val="24"/>
                <w:szCs w:val="24"/>
                <w:vertAlign w:val="superscript"/>
              </w:rPr>
              <w:t>th</w:t>
            </w:r>
            <w:r w:rsidRPr="00C52A4E">
              <w:rPr>
                <w:rFonts w:asciiTheme="minorHAnsi" w:hAnsiTheme="minorHAnsi" w:cstheme="minorHAnsi"/>
                <w:sz w:val="24"/>
                <w:szCs w:val="24"/>
              </w:rPr>
              <w:t xml:space="preserve"> Annual Geriatrics and Long Term Care Conference, Little Rock, AR.</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Sep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Intensive Course in Tracer Methodology in Metabolism, CTMM 2010, Stockholm, Sweden</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Jun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bCs/>
                <w:sz w:val="24"/>
                <w:szCs w:val="24"/>
                <w:lang w:eastAsia="en-US"/>
              </w:rPr>
              <w:t xml:space="preserve">Conference </w:t>
            </w:r>
            <w:r w:rsidRPr="00C52A4E">
              <w:rPr>
                <w:rFonts w:asciiTheme="minorHAnsi" w:hAnsiTheme="minorHAnsi" w:cstheme="minorHAnsi"/>
                <w:sz w:val="24"/>
                <w:szCs w:val="24"/>
              </w:rPr>
              <w:t>Citrulline: a tool to measure intestinal radiation damage. CONTREC. Petit-Jean</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Apr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Isotope Tracer in Metabolic Research Course, Little Rock, AR</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Apr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Novartis Strategic Advisory Board on Muscle Diseases, Cambridge, MA</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Mar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Style w:val="apple-style-span"/>
                <w:rFonts w:asciiTheme="minorHAnsi" w:hAnsiTheme="minorHAnsi" w:cstheme="minorHAnsi"/>
                <w:bCs/>
                <w:color w:val="000000"/>
                <w:sz w:val="24"/>
                <w:szCs w:val="24"/>
              </w:rPr>
              <w:t>Presentation Cystic Fibrosis Research, site visit Arkansas Children’s Hospital, Little Rock, AR</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Feb 2010</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Amino Acid supplements, inflammation, and muscle metabolism. Protein Summit, Maastricht. The Netherlands</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Oct 2009</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 xml:space="preserve">Amino Acid supplements, inflammation, and muscle metabolism. Do we know enough to effectively intervene? – </w:t>
            </w:r>
            <w:r w:rsidRPr="00C52A4E">
              <w:rPr>
                <w:rFonts w:asciiTheme="minorHAnsi" w:hAnsiTheme="minorHAnsi" w:cstheme="minorHAnsi"/>
                <w:bCs/>
                <w:sz w:val="24"/>
                <w:szCs w:val="24"/>
                <w:lang w:eastAsia="en-US"/>
              </w:rPr>
              <w:t>Bedside to Bench,</w:t>
            </w:r>
            <w:r w:rsidRPr="00C52A4E">
              <w:rPr>
                <w:rFonts w:asciiTheme="minorHAnsi" w:hAnsiTheme="minorHAnsi" w:cstheme="minorHAnsi"/>
                <w:sz w:val="24"/>
                <w:szCs w:val="24"/>
              </w:rPr>
              <w:t xml:space="preserve"> NIH Symposium, Bethesda</w:t>
            </w:r>
            <w:r w:rsidRPr="00C52A4E">
              <w:rPr>
                <w:rFonts w:asciiTheme="minorHAnsi" w:hAnsiTheme="minorHAnsi" w:cstheme="minorHAnsi"/>
                <w:bCs/>
                <w:sz w:val="24"/>
                <w:szCs w:val="24"/>
                <w:lang w:eastAsia="en-US"/>
              </w:rPr>
              <w:t>.</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Oct 2009</w:t>
            </w:r>
          </w:p>
        </w:tc>
      </w:tr>
      <w:tr w:rsidR="00B73C6C" w:rsidRPr="00C52A4E" w:rsidTr="000C133F">
        <w:tc>
          <w:tcPr>
            <w:tcW w:w="8100" w:type="dxa"/>
          </w:tcPr>
          <w:p w:rsidR="00B73C6C" w:rsidRPr="00C52A4E" w:rsidRDefault="00B73C6C" w:rsidP="006E598B">
            <w:pPr>
              <w:pStyle w:val="BodyTextIndent3"/>
              <w:numPr>
                <w:ilvl w:val="0"/>
                <w:numId w:val="37"/>
              </w:numPr>
              <w:snapToGrid w:val="0"/>
              <w:spacing w:after="0"/>
              <w:rPr>
                <w:rFonts w:asciiTheme="minorHAnsi" w:hAnsiTheme="minorHAnsi" w:cstheme="minorHAnsi"/>
                <w:sz w:val="24"/>
                <w:szCs w:val="24"/>
              </w:rPr>
            </w:pPr>
            <w:r w:rsidRPr="00C52A4E">
              <w:rPr>
                <w:rFonts w:asciiTheme="minorHAnsi" w:hAnsiTheme="minorHAnsi" w:cstheme="minorHAnsi"/>
                <w:sz w:val="24"/>
                <w:szCs w:val="24"/>
              </w:rPr>
              <w:t xml:space="preserve">Gut and its requirements. Benjamin Franklin- Lafayette Symposium. Frejus, France </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Jun 2009</w:t>
            </w:r>
          </w:p>
        </w:tc>
      </w:tr>
      <w:tr w:rsidR="00B73C6C" w:rsidRPr="00C52A4E" w:rsidTr="000C133F">
        <w:tc>
          <w:tcPr>
            <w:tcW w:w="8100" w:type="dxa"/>
          </w:tcPr>
          <w:p w:rsidR="00B73C6C" w:rsidRPr="007F7F49" w:rsidRDefault="00B73C6C" w:rsidP="006E598B">
            <w:pPr>
              <w:pStyle w:val="ListParagraph"/>
              <w:numPr>
                <w:ilvl w:val="0"/>
                <w:numId w:val="37"/>
              </w:numPr>
              <w:rPr>
                <w:rFonts w:asciiTheme="minorHAnsi" w:hAnsiTheme="minorHAnsi" w:cstheme="minorHAnsi"/>
              </w:rPr>
            </w:pPr>
            <w:r w:rsidRPr="007F7F49">
              <w:rPr>
                <w:rFonts w:asciiTheme="minorHAnsi" w:hAnsiTheme="minorHAnsi" w:cstheme="minorHAnsi"/>
                <w:lang w:val="en-GB"/>
              </w:rPr>
              <w:t>Measuring Metabolic Fluxes in vivo. Experimental Biology, New Orleans</w:t>
            </w:r>
          </w:p>
        </w:tc>
        <w:tc>
          <w:tcPr>
            <w:tcW w:w="2430" w:type="dxa"/>
          </w:tcPr>
          <w:p w:rsidR="00B73C6C" w:rsidRPr="00C52A4E" w:rsidRDefault="00B73C6C" w:rsidP="003333F2">
            <w:pPr>
              <w:pStyle w:val="ListParagraph"/>
              <w:ind w:left="360"/>
              <w:jc w:val="right"/>
              <w:rPr>
                <w:rFonts w:asciiTheme="minorHAnsi" w:hAnsiTheme="minorHAnsi" w:cstheme="minorHAnsi"/>
              </w:rPr>
            </w:pPr>
            <w:r w:rsidRPr="00C52A4E">
              <w:rPr>
                <w:rFonts w:asciiTheme="minorHAnsi" w:hAnsiTheme="minorHAnsi" w:cstheme="minorHAnsi"/>
              </w:rPr>
              <w:t>Apr 2009</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lang w:val="en-GB"/>
              </w:rPr>
            </w:pPr>
            <w:r w:rsidRPr="007F7F49">
              <w:rPr>
                <w:rFonts w:asciiTheme="minorHAnsi" w:hAnsiTheme="minorHAnsi" w:cstheme="minorHAnsi"/>
                <w:lang w:val="en-GB"/>
              </w:rPr>
              <w:t>Scientifically-based Clinical Nutrition for the Elderly.</w:t>
            </w:r>
            <w:r w:rsidRPr="007F7F49">
              <w:rPr>
                <w:rFonts w:asciiTheme="minorHAnsi" w:hAnsiTheme="minorHAnsi" w:cstheme="minorHAnsi"/>
              </w:rPr>
              <w:t xml:space="preserve"> Dept. of Geriatrics, Institute on Aging Board Meeting. Little Rock, AR. </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Dec 2007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 xml:space="preserve">Interorgan exchange of Amino Acids: What is the driving force? ISEP 2007, Vichy, France, </w:t>
            </w:r>
          </w:p>
        </w:tc>
        <w:tc>
          <w:tcPr>
            <w:tcW w:w="2430" w:type="dxa"/>
          </w:tcPr>
          <w:p w:rsidR="00B73C6C" w:rsidRPr="00C52A4E" w:rsidRDefault="00B73C6C" w:rsidP="003333F2">
            <w:pPr>
              <w:snapToGrid w:val="0"/>
              <w:ind w:left="360"/>
              <w:jc w:val="right"/>
              <w:rPr>
                <w:rFonts w:asciiTheme="minorHAnsi" w:hAnsiTheme="minorHAnsi" w:cstheme="minorHAnsi"/>
                <w:b/>
              </w:rPr>
            </w:pPr>
            <w:r w:rsidRPr="00C52A4E">
              <w:rPr>
                <w:rFonts w:asciiTheme="minorHAnsi" w:hAnsiTheme="minorHAnsi" w:cstheme="minorHAnsi"/>
              </w:rPr>
              <w:t>Sep 2007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Sir David Cuthbertson Lecture. Amino Acids between and within Organs, ESPEN – 2007 Prague, Czech Republic</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Sep 2007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Clinical Nutrition in the Elderly. 9</w:t>
            </w:r>
            <w:r w:rsidRPr="007F7F49">
              <w:rPr>
                <w:rFonts w:asciiTheme="minorHAnsi" w:hAnsiTheme="minorHAnsi" w:cstheme="minorHAnsi"/>
                <w:vertAlign w:val="superscript"/>
              </w:rPr>
              <w:t>th</w:t>
            </w:r>
            <w:r w:rsidRPr="007F7F49">
              <w:rPr>
                <w:rFonts w:asciiTheme="minorHAnsi" w:hAnsiTheme="minorHAnsi" w:cstheme="minorHAnsi"/>
              </w:rPr>
              <w:t xml:space="preserve"> Annual Geriatrics and Long Term Care Conference, Little Rock. AR. </w:t>
            </w:r>
          </w:p>
        </w:tc>
        <w:tc>
          <w:tcPr>
            <w:tcW w:w="2430" w:type="dxa"/>
          </w:tcPr>
          <w:p w:rsidR="00B73C6C" w:rsidRPr="00C52A4E" w:rsidRDefault="00B73C6C" w:rsidP="003333F2">
            <w:pPr>
              <w:snapToGrid w:val="0"/>
              <w:ind w:left="360"/>
              <w:jc w:val="right"/>
              <w:rPr>
                <w:rFonts w:asciiTheme="minorHAnsi" w:hAnsiTheme="minorHAnsi" w:cstheme="minorHAnsi"/>
              </w:rPr>
            </w:pPr>
            <w:r w:rsidRPr="00C52A4E">
              <w:rPr>
                <w:rFonts w:asciiTheme="minorHAnsi" w:hAnsiTheme="minorHAnsi" w:cstheme="minorHAnsi"/>
              </w:rPr>
              <w:t>Oct 2007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 xml:space="preserve">Is There a Place for Arginine in ICU Patients? Seminar Series, Dietetic and Nutrition, Little Rock, AR.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Mar 2007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Biomarkers of Arginine and Lysine excess. Ajinomoto ICAAS meeting, Budapest, Hungary.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Nov 2006</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Glutamate and Clinical Nutrition. ESPEN Istanbul, Turkey.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Oct 2006</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NO and oxidative stress. SINPE Spring Event- Maratea, Italy.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Jun 2006</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Interorgan amino acid kinetics. ESPEN Brussels.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Oct 2005</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 xml:space="preserve">Arginine metabolism during cancer. Nutrition Week, Orlando, U.S.A.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Feb 2005</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lang w:val="it-IT"/>
              </w:rPr>
              <w:t xml:space="preserve">Nitric oxide turnover in vivo. </w:t>
            </w:r>
            <w:r w:rsidRPr="007F7F49">
              <w:rPr>
                <w:rFonts w:asciiTheme="minorHAnsi" w:hAnsiTheme="minorHAnsi" w:cstheme="minorHAnsi"/>
              </w:rPr>
              <w:t>Amino-Acid/Protein Metabolism in Health and Disease, 6</w:t>
            </w:r>
            <w:r w:rsidRPr="007F7F49">
              <w:rPr>
                <w:rFonts w:asciiTheme="minorHAnsi" w:hAnsiTheme="minorHAnsi" w:cstheme="minorHAnsi"/>
                <w:vertAlign w:val="superscript"/>
              </w:rPr>
              <w:t>th</w:t>
            </w:r>
            <w:r w:rsidRPr="007F7F49">
              <w:rPr>
                <w:rFonts w:asciiTheme="minorHAnsi" w:hAnsiTheme="minorHAnsi" w:cstheme="minorHAnsi"/>
              </w:rPr>
              <w:t xml:space="preserve"> International Congress, Milano, Italy.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Oct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 xml:space="preserve">Nitric oxide production: A good or a bad phenomenon: ESPEN Lisboa, </w:t>
            </w:r>
            <w:r w:rsidRPr="007F7F49">
              <w:rPr>
                <w:rFonts w:asciiTheme="minorHAnsi" w:hAnsiTheme="minorHAnsi" w:cstheme="minorHAnsi"/>
              </w:rPr>
              <w:lastRenderedPageBreak/>
              <w:t xml:space="preserve">Portugal.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lastRenderedPageBreak/>
              <w:t>Sep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lastRenderedPageBreak/>
              <w:t xml:space="preserve">Studies on the role of nitric oxide in porcine sepsis. 6th World Congress on Trauma, Shock, Inflammation and Sepsis, Munich, Germany.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Jun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 xml:space="preserve">Organ protein and carbohydrate metabolism during sepsis. Geneva Symposium for Nutrition, Geneva, Switzerland.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Jun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lang w:val="it-IT"/>
              </w:rPr>
              <w:t xml:space="preserve">In vivo interorgan Arginine Metabolism. </w:t>
            </w:r>
            <w:r w:rsidRPr="007F7F49">
              <w:rPr>
                <w:rFonts w:asciiTheme="minorHAnsi" w:hAnsiTheme="minorHAnsi" w:cstheme="minorHAnsi"/>
              </w:rPr>
              <w:t xml:space="preserve">Symposium on Arginine, Bermuda.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Apr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Arginine therapy in septic shock. Nutrition Week, Las Vegas U.S.A.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Jan 2004</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Tracer methods in gut amino acid metabolism during sepsis. 9</w:t>
            </w:r>
            <w:r w:rsidRPr="007F7F49">
              <w:rPr>
                <w:rFonts w:asciiTheme="minorHAnsi" w:hAnsiTheme="minorHAnsi" w:cstheme="minorHAnsi"/>
                <w:vertAlign w:val="superscript"/>
              </w:rPr>
              <w:t>th</w:t>
            </w:r>
            <w:r w:rsidRPr="007F7F49">
              <w:rPr>
                <w:rFonts w:asciiTheme="minorHAnsi" w:hAnsiTheme="minorHAnsi" w:cstheme="minorHAnsi"/>
              </w:rPr>
              <w:t xml:space="preserve"> International Symposium on Digestive Physiology in Pigs. Banff, Canada.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Jun 2003</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The role of Arginine during sepsis. Nutrition Week, San Antonio U.S.A.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Jan 2003</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Plasma Plasma protein synthesis measurements using a proteomics strategy. Amino acid Safety and Adequacy, Hawaii, U.S.A.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Oct 2002</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Plasma Proteomics. ESPEN, Glasgow, United Kingdom. </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Sep 2002</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Regulation of protein breakdown by nutrition. ESPEN, Madrid, Spain.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Sep 2000</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Intestinal metabolism and absorption during enteral nutrition in the pig. 7th Int.Symp.Dig.Phys.Pigs, Saint Malo, Frankrijk.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Jun 1997</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Interorgan ammonia and glutamine metabolism in liver failure. International Symposium on Ammonia, Newcastle upon Tyne, United Kingdom.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Apr 1996</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rPr>
            </w:pPr>
            <w:r w:rsidRPr="007F7F49">
              <w:rPr>
                <w:rFonts w:asciiTheme="minorHAnsi" w:hAnsiTheme="minorHAnsi" w:cstheme="minorHAnsi"/>
              </w:rPr>
              <w:t xml:space="preserve">Glutamine supplementation in critically-ill patients. ESPEN, Rome, Italy.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rPr>
              <w:t>Oct 1995</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lang w:val="nl-NL"/>
              </w:rPr>
              <w:t xml:space="preserve">Modellen voor acute hepatische encephalopathie. Symposium Ned.Ver. Hepatologie, Utrecht, The Netherlands. </w:t>
            </w:r>
          </w:p>
        </w:tc>
        <w:tc>
          <w:tcPr>
            <w:tcW w:w="2430" w:type="dxa"/>
          </w:tcPr>
          <w:p w:rsidR="00B73C6C" w:rsidRPr="00C52A4E" w:rsidRDefault="00B73C6C" w:rsidP="003333F2">
            <w:pPr>
              <w:snapToGrid w:val="0"/>
              <w:ind w:left="-108"/>
              <w:jc w:val="right"/>
              <w:rPr>
                <w:rFonts w:asciiTheme="minorHAnsi" w:hAnsiTheme="minorHAnsi" w:cstheme="minorHAnsi"/>
              </w:rPr>
            </w:pPr>
            <w:r w:rsidRPr="00C52A4E">
              <w:rPr>
                <w:rFonts w:asciiTheme="minorHAnsi" w:hAnsiTheme="minorHAnsi" w:cstheme="minorHAnsi"/>
                <w:lang w:val="nl-NL"/>
              </w:rPr>
              <w:t>Oct 1993</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u w:val="single"/>
                <w:lang w:val="nl-NL"/>
              </w:rPr>
            </w:pPr>
            <w:r w:rsidRPr="007F7F49">
              <w:rPr>
                <w:rFonts w:asciiTheme="minorHAnsi" w:hAnsiTheme="minorHAnsi" w:cstheme="minorHAnsi"/>
              </w:rPr>
              <w:t xml:space="preserve">MR spectroscopy for study of brain amino acid metabolism in liver failure. ESPEN, Wenen, Austria </w:t>
            </w:r>
          </w:p>
        </w:tc>
        <w:tc>
          <w:tcPr>
            <w:tcW w:w="2430" w:type="dxa"/>
          </w:tcPr>
          <w:p w:rsidR="00B73C6C" w:rsidRPr="00C52A4E" w:rsidRDefault="00B73C6C" w:rsidP="003333F2">
            <w:pPr>
              <w:ind w:left="-108"/>
              <w:jc w:val="right"/>
              <w:rPr>
                <w:rFonts w:asciiTheme="minorHAnsi" w:hAnsiTheme="minorHAnsi" w:cstheme="minorHAnsi"/>
              </w:rPr>
            </w:pPr>
            <w:r w:rsidRPr="00C52A4E">
              <w:rPr>
                <w:rFonts w:asciiTheme="minorHAnsi" w:hAnsiTheme="minorHAnsi" w:cstheme="minorHAnsi"/>
              </w:rPr>
              <w:t>Sep 1992</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The muscle-gut-liver axis of ammonia and amino acids. Int. Symposium on Metabolism, Bologna, Italy.</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Aug 1992</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Influence of isoleucine infusion on urea production after enteral ingestion of blood in pigs. Symposium "Research in Nutrition and Metabolism". Maastricht, The Netherlands.</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Nov 1990</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Intravenous isoleucine administration after blood ingestion in the pig improves nitrogen economy. Academic Surgical Departments Europe, Ulm, Germany</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Oct 1990</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Intravenous isoleucine (ILE) administration after blood ingestion in the pig improves nitrogen economy. International Symposium on Ammonia, Lund, Sweden.</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May 1990</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In vivo brain 1H-NMR spectroscopy in the rat. ESPEN, Helsinki, Finland.</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Sep 1989</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rPr>
              <w:t>Hyperammonemic syndromes, including acute hepatic encephalopathy (HE), studied by simultaneous EEG spectral analysis and in vivo 1H-NMR spectroscopy (NMRS). EASL, Leuven, Belgium.</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Apr 1988</w:t>
            </w:r>
          </w:p>
        </w:tc>
      </w:tr>
      <w:tr w:rsidR="00B73C6C" w:rsidRPr="00C52A4E" w:rsidTr="000C133F">
        <w:tc>
          <w:tcPr>
            <w:tcW w:w="8100" w:type="dxa"/>
          </w:tcPr>
          <w:p w:rsidR="00B73C6C" w:rsidRPr="007F7F49" w:rsidRDefault="00B73C6C" w:rsidP="006E598B">
            <w:pPr>
              <w:pStyle w:val="ListParagraph"/>
              <w:numPr>
                <w:ilvl w:val="0"/>
                <w:numId w:val="37"/>
              </w:numPr>
              <w:snapToGrid w:val="0"/>
              <w:rPr>
                <w:rFonts w:asciiTheme="minorHAnsi" w:hAnsiTheme="minorHAnsi" w:cstheme="minorHAnsi"/>
              </w:rPr>
            </w:pPr>
            <w:r w:rsidRPr="007F7F49">
              <w:rPr>
                <w:rFonts w:asciiTheme="minorHAnsi" w:hAnsiTheme="minorHAnsi" w:cstheme="minorHAnsi"/>
                <w:bCs/>
              </w:rPr>
              <w:t>I</w:t>
            </w:r>
            <w:r w:rsidRPr="007F7F49">
              <w:rPr>
                <w:rFonts w:asciiTheme="minorHAnsi" w:hAnsiTheme="minorHAnsi" w:cstheme="minorHAnsi"/>
              </w:rPr>
              <w:t xml:space="preserve">n vivo brain 1H-NMR spectroscopy (1H-NMRS) during acute hepatic encephalopathy (HE). International Symposium on Ammonia. Maastricht, Netherlands. </w:t>
            </w:r>
          </w:p>
        </w:tc>
        <w:tc>
          <w:tcPr>
            <w:tcW w:w="2430" w:type="dxa"/>
          </w:tcPr>
          <w:p w:rsidR="00B73C6C" w:rsidRPr="00C52A4E" w:rsidRDefault="00B73C6C" w:rsidP="003333F2">
            <w:pPr>
              <w:snapToGrid w:val="0"/>
              <w:jc w:val="right"/>
              <w:rPr>
                <w:rFonts w:asciiTheme="minorHAnsi" w:hAnsiTheme="minorHAnsi" w:cstheme="minorHAnsi"/>
              </w:rPr>
            </w:pPr>
            <w:r w:rsidRPr="00C52A4E">
              <w:rPr>
                <w:rFonts w:asciiTheme="minorHAnsi" w:hAnsiTheme="minorHAnsi" w:cstheme="minorHAnsi"/>
              </w:rPr>
              <w:t>May 1987</w:t>
            </w:r>
          </w:p>
        </w:tc>
      </w:tr>
      <w:tr w:rsidR="00B73C6C" w:rsidRPr="00C52A4E" w:rsidTr="000C133F">
        <w:tc>
          <w:tcPr>
            <w:tcW w:w="8100" w:type="dxa"/>
          </w:tcPr>
          <w:p w:rsidR="00B73C6C" w:rsidRPr="00C52A4E" w:rsidRDefault="00B73C6C" w:rsidP="00200980">
            <w:pPr>
              <w:snapToGrid w:val="0"/>
              <w:ind w:left="702" w:hanging="360"/>
              <w:rPr>
                <w:rFonts w:asciiTheme="minorHAnsi" w:hAnsiTheme="minorHAnsi" w:cstheme="minorHAnsi"/>
                <w:u w:val="single"/>
              </w:rPr>
            </w:pPr>
          </w:p>
        </w:tc>
        <w:tc>
          <w:tcPr>
            <w:tcW w:w="2430" w:type="dxa"/>
          </w:tcPr>
          <w:p w:rsidR="00B73C6C" w:rsidRPr="00C52A4E" w:rsidRDefault="00B73C6C" w:rsidP="004F28DF">
            <w:pPr>
              <w:snapToGrid w:val="0"/>
              <w:jc w:val="right"/>
              <w:rPr>
                <w:rFonts w:asciiTheme="minorHAnsi" w:hAnsiTheme="minorHAnsi" w:cstheme="minorHAnsi"/>
              </w:rPr>
            </w:pPr>
          </w:p>
        </w:tc>
      </w:tr>
    </w:tbl>
    <w:p w:rsidR="006C11AE" w:rsidRPr="00C52A4E" w:rsidRDefault="006C11AE" w:rsidP="004F28DF">
      <w:pPr>
        <w:pStyle w:val="Heading"/>
        <w:ind w:left="360" w:hanging="360"/>
        <w:rPr>
          <w:rFonts w:asciiTheme="minorHAnsi" w:hAnsiTheme="minorHAnsi" w:cstheme="minorHAnsi"/>
          <w:b/>
          <w:lang w:val="nl-NL"/>
        </w:rPr>
      </w:pPr>
      <w:r w:rsidRPr="00C52A4E">
        <w:rPr>
          <w:rFonts w:asciiTheme="minorHAnsi" w:hAnsiTheme="minorHAnsi" w:cstheme="minorHAnsi"/>
          <w:b/>
          <w:lang w:val="nl-NL"/>
        </w:rPr>
        <w:lastRenderedPageBreak/>
        <w:t>Publications</w:t>
      </w:r>
      <w:r w:rsidR="00C30443" w:rsidRPr="00C52A4E">
        <w:rPr>
          <w:rFonts w:asciiTheme="minorHAnsi" w:hAnsiTheme="minorHAnsi" w:cstheme="minorHAnsi"/>
          <w:b/>
          <w:lang w:val="nl-NL"/>
        </w:rPr>
        <w:t xml:space="preserve"> (H-index: 3</w:t>
      </w:r>
      <w:r w:rsidR="002A5F7E">
        <w:rPr>
          <w:rFonts w:asciiTheme="minorHAnsi" w:hAnsiTheme="minorHAnsi" w:cstheme="minorHAnsi"/>
          <w:b/>
          <w:lang w:val="nl-NL"/>
        </w:rPr>
        <w:t>6</w:t>
      </w:r>
      <w:r w:rsidR="00C30443" w:rsidRPr="00C52A4E">
        <w:rPr>
          <w:rFonts w:asciiTheme="minorHAnsi" w:hAnsiTheme="minorHAnsi" w:cstheme="minorHAnsi"/>
          <w:b/>
          <w:lang w:val="nl-NL"/>
        </w:rPr>
        <w:t xml:space="preserve"> (</w:t>
      </w:r>
      <w:r w:rsidR="002A5F7E">
        <w:rPr>
          <w:rFonts w:asciiTheme="minorHAnsi" w:hAnsiTheme="minorHAnsi" w:cstheme="minorHAnsi"/>
          <w:b/>
          <w:lang w:val="nl-NL"/>
        </w:rPr>
        <w:t>Aug</w:t>
      </w:r>
      <w:r w:rsidR="00970AD6" w:rsidRPr="00C52A4E">
        <w:rPr>
          <w:rFonts w:asciiTheme="minorHAnsi" w:hAnsiTheme="minorHAnsi" w:cstheme="minorHAnsi"/>
          <w:b/>
          <w:lang w:val="nl-NL"/>
        </w:rPr>
        <w:t xml:space="preserve"> 201</w:t>
      </w:r>
      <w:r w:rsidR="002A5F7E">
        <w:rPr>
          <w:rFonts w:asciiTheme="minorHAnsi" w:hAnsiTheme="minorHAnsi" w:cstheme="minorHAnsi"/>
          <w:b/>
          <w:lang w:val="nl-NL"/>
        </w:rPr>
        <w:t>1</w:t>
      </w:r>
      <w:r w:rsidR="00970AD6" w:rsidRPr="00C52A4E">
        <w:rPr>
          <w:rFonts w:asciiTheme="minorHAnsi" w:hAnsiTheme="minorHAnsi" w:cstheme="minorHAnsi"/>
          <w:b/>
          <w:lang w:val="nl-NL"/>
        </w:rPr>
        <w:t>)</w:t>
      </w:r>
      <w:r w:rsidR="00AA7513" w:rsidRPr="00C52A4E">
        <w:rPr>
          <w:rFonts w:asciiTheme="minorHAnsi" w:hAnsiTheme="minorHAnsi" w:cstheme="minorHAnsi"/>
          <w:b/>
          <w:lang w:val="nl-NL"/>
        </w:rPr>
        <w:t xml:space="preserve"> see Summary of Qualifications</w:t>
      </w:r>
      <w:r w:rsidR="0002530A" w:rsidRPr="00C52A4E">
        <w:rPr>
          <w:rFonts w:asciiTheme="minorHAnsi" w:hAnsiTheme="minorHAnsi" w:cstheme="minorHAnsi"/>
          <w:b/>
          <w:lang w:val="nl-NL"/>
        </w:rPr>
        <w:t xml:space="preserve"> pg. 34</w:t>
      </w:r>
      <w:r w:rsidR="00970AD6" w:rsidRPr="00C52A4E">
        <w:rPr>
          <w:rFonts w:asciiTheme="minorHAnsi" w:hAnsiTheme="minorHAnsi" w:cstheme="minorHAnsi"/>
          <w:b/>
          <w:lang w:val="nl-NL"/>
        </w:rPr>
        <w:t>).</w:t>
      </w:r>
    </w:p>
    <w:p w:rsidR="00F46AA1" w:rsidRPr="00C52A4E" w:rsidRDefault="00F46AA1" w:rsidP="00DA02F9">
      <w:pPr>
        <w:pStyle w:val="ListParagraph"/>
        <w:numPr>
          <w:ilvl w:val="3"/>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Bovee WM, Chamuleau RA. </w:t>
      </w:r>
      <w:r w:rsidRPr="00C52A4E">
        <w:rPr>
          <w:rFonts w:asciiTheme="minorHAnsi" w:hAnsiTheme="minorHAnsi" w:cstheme="minorHAnsi"/>
          <w:lang w:eastAsia="en-US"/>
        </w:rPr>
        <w:t>Brain 31P NMR spectroscopy in the conscious rat. J Neurosci Methods 1986;16:151-61.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Chamuleau RA, Bovee WM, Van der Werf AJ. </w:t>
      </w:r>
      <w:r w:rsidRPr="00C52A4E">
        <w:rPr>
          <w:rFonts w:asciiTheme="minorHAnsi" w:hAnsiTheme="minorHAnsi" w:cstheme="minorHAnsi"/>
          <w:lang w:eastAsia="en-US"/>
        </w:rPr>
        <w:t>Effects of nimodipine on EEG and 31P-NMR spectra during and after incomplete forebrain ischemia in the rat. Eur J Pharmacol 1986;125:429-35.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Chamuleau RA,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de Haan JG, van Gool J. Correlation between electroencephalographic and biochemical indices in acute hepatic encephalopathy in rats. </w:t>
      </w:r>
      <w:r w:rsidRPr="00C52A4E">
        <w:rPr>
          <w:rFonts w:asciiTheme="minorHAnsi" w:hAnsiTheme="minorHAnsi" w:cstheme="minorHAnsi"/>
          <w:lang w:val="nl-NL" w:eastAsia="en-US"/>
        </w:rPr>
        <w:t>J Hepatol 1987;4:299-306.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 Graaf AA, Bovee WM,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Chamuleau RA. </w:t>
      </w:r>
      <w:r w:rsidRPr="00C52A4E">
        <w:rPr>
          <w:rFonts w:asciiTheme="minorHAnsi" w:hAnsiTheme="minorHAnsi" w:cstheme="minorHAnsi"/>
          <w:lang w:eastAsia="en-US"/>
        </w:rPr>
        <w:t>In vivo 1H-NMR procedure to determine several rat cerebral metabolite levels simultaneously, undisturbed by water and lipid signals. Magn Reson Imaging 1988;6:255-61.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Chamuleau RA, de Graaf AA, Bovee WM, de Beer R. In vivo 31P NMR spectroscopy of the rat cerebral cortex during acute hepatic encephalopathy. </w:t>
      </w:r>
      <w:r w:rsidRPr="00C52A4E">
        <w:rPr>
          <w:rFonts w:asciiTheme="minorHAnsi" w:hAnsiTheme="minorHAnsi" w:cstheme="minorHAnsi"/>
          <w:lang w:val="nl-NL" w:eastAsia="en-US"/>
        </w:rPr>
        <w:t>NMR Biomed 1988;1:101-6.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Vugt H, van Gool J,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Fever and acute phase reactants in the rat. Br J Exp Pathol 1988;69:577-88.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Blom HJ, Chamuleau RA, Rothuizen J,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Tangerman A. Methanethiol metabolism and its role in the pathogenesis of hepatic encephalopathy in rats and dogs. </w:t>
      </w:r>
      <w:r w:rsidRPr="00C52A4E">
        <w:rPr>
          <w:rFonts w:asciiTheme="minorHAnsi" w:hAnsiTheme="minorHAnsi" w:cstheme="minorHAnsi"/>
          <w:lang w:val="nl-NL" w:eastAsia="en-US"/>
        </w:rPr>
        <w:t>Hepatology 1990;11:682-9.</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9" w:history="1">
        <w:r w:rsidR="00233DE2" w:rsidRPr="00C52A4E">
          <w:rPr>
            <w:rStyle w:val="Hyperlink"/>
            <w:rFonts w:asciiTheme="minorHAnsi" w:hAnsiTheme="minorHAnsi" w:cstheme="minorHAnsi"/>
            <w:color w:val="auto"/>
            <w:u w:val="none"/>
          </w:rPr>
          <w:t>Bosman DK</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0" w:history="1">
        <w:r w:rsidR="00233DE2" w:rsidRPr="00C52A4E">
          <w:rPr>
            <w:rStyle w:val="Hyperlink"/>
            <w:rFonts w:asciiTheme="minorHAnsi" w:hAnsiTheme="minorHAnsi" w:cstheme="minorHAnsi"/>
            <w:b/>
            <w:color w:val="000000"/>
            <w:u w:val="none"/>
          </w:rPr>
          <w:t>Deutz NE</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1" w:history="1">
        <w:r w:rsidR="00233DE2" w:rsidRPr="00C52A4E">
          <w:rPr>
            <w:rStyle w:val="Hyperlink"/>
            <w:rFonts w:asciiTheme="minorHAnsi" w:hAnsiTheme="minorHAnsi" w:cstheme="minorHAnsi"/>
            <w:color w:val="000000"/>
            <w:u w:val="none"/>
          </w:rPr>
          <w:t>De Graaf AA</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2" w:history="1">
        <w:r w:rsidR="00233DE2" w:rsidRPr="00C52A4E">
          <w:rPr>
            <w:rStyle w:val="Hyperlink"/>
            <w:rFonts w:asciiTheme="minorHAnsi" w:hAnsiTheme="minorHAnsi" w:cstheme="minorHAnsi"/>
            <w:color w:val="000000"/>
            <w:u w:val="none"/>
          </w:rPr>
          <w:t>vd Hulst RW</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3" w:history="1">
        <w:r w:rsidR="00233DE2" w:rsidRPr="00C52A4E">
          <w:rPr>
            <w:rStyle w:val="Hyperlink"/>
            <w:rFonts w:asciiTheme="minorHAnsi" w:hAnsiTheme="minorHAnsi" w:cstheme="minorHAnsi"/>
            <w:color w:val="000000"/>
            <w:u w:val="none"/>
          </w:rPr>
          <w:t>Van Eijk HM</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4" w:history="1">
        <w:r w:rsidR="00233DE2" w:rsidRPr="00C52A4E">
          <w:rPr>
            <w:rStyle w:val="Hyperlink"/>
            <w:rFonts w:asciiTheme="minorHAnsi" w:hAnsiTheme="minorHAnsi" w:cstheme="minorHAnsi"/>
            <w:color w:val="000000"/>
            <w:u w:val="none"/>
          </w:rPr>
          <w:t>Bovée WM</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5" w:history="1">
        <w:r w:rsidR="00233DE2" w:rsidRPr="00C52A4E">
          <w:rPr>
            <w:rStyle w:val="Hyperlink"/>
            <w:rFonts w:asciiTheme="minorHAnsi" w:hAnsiTheme="minorHAnsi" w:cstheme="minorHAnsi"/>
            <w:color w:val="000000"/>
            <w:u w:val="none"/>
          </w:rPr>
          <w:t>Maas MA</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6" w:history="1">
        <w:r w:rsidR="00233DE2" w:rsidRPr="00C52A4E">
          <w:rPr>
            <w:rStyle w:val="Hyperlink"/>
            <w:rFonts w:asciiTheme="minorHAnsi" w:hAnsiTheme="minorHAnsi" w:cstheme="minorHAnsi"/>
            <w:color w:val="000000"/>
            <w:u w:val="none"/>
          </w:rPr>
          <w:t>Jörning GG</w:t>
        </w:r>
      </w:hyperlink>
      <w:r w:rsidR="00233DE2" w:rsidRPr="00C52A4E">
        <w:rPr>
          <w:rStyle w:val="apple-style-span"/>
          <w:rFonts w:asciiTheme="minorHAnsi" w:hAnsiTheme="minorHAnsi" w:cstheme="minorHAnsi"/>
          <w:color w:val="000000"/>
        </w:rPr>
        <w:t>,</w:t>
      </w:r>
      <w:r w:rsidR="00233DE2" w:rsidRPr="00C52A4E">
        <w:rPr>
          <w:rStyle w:val="apple-converted-space"/>
          <w:rFonts w:asciiTheme="minorHAnsi" w:hAnsiTheme="minorHAnsi" w:cstheme="minorHAnsi"/>
          <w:color w:val="000000"/>
        </w:rPr>
        <w:t> </w:t>
      </w:r>
      <w:hyperlink r:id="rId17" w:history="1">
        <w:r w:rsidR="00233DE2" w:rsidRPr="00C52A4E">
          <w:rPr>
            <w:rStyle w:val="Hyperlink"/>
            <w:rFonts w:asciiTheme="minorHAnsi" w:hAnsiTheme="minorHAnsi" w:cstheme="minorHAnsi"/>
            <w:color w:val="000000"/>
            <w:u w:val="none"/>
          </w:rPr>
          <w:t>Chamuleau RA</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Changes in brain metabolism during hyperammonemia and acute liver failure: results of a comparative 1H-NMR spectroscopy and biochemical investigation. Hepatology 1990;12:281-90.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van Eijk HM,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Wagenmakers AJ, Soeters PB. 3-Methylhistidine determined in plasma by "high-performance" lipid chromatography. </w:t>
      </w:r>
      <w:r w:rsidRPr="00C52A4E">
        <w:rPr>
          <w:rFonts w:asciiTheme="minorHAnsi" w:hAnsiTheme="minorHAnsi" w:cstheme="minorHAnsi"/>
          <w:lang w:val="nl-NL" w:eastAsia="en-US"/>
        </w:rPr>
        <w:t>Clin Chem 1990;36:556-9.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 Graaf AA,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Bosman DK, Chamuleau RA, de Haan JG, Bovee WM. </w:t>
      </w:r>
      <w:r w:rsidRPr="00C52A4E">
        <w:rPr>
          <w:rFonts w:asciiTheme="minorHAnsi" w:hAnsiTheme="minorHAnsi" w:cstheme="minorHAnsi"/>
          <w:lang w:eastAsia="en-US"/>
        </w:rPr>
        <w:t>The use of in vivo proton NMR to study the effects of hyperammonemia in the rat cerebral cortex. NMR Biomed 1991;4:31-7.</w:t>
      </w:r>
    </w:p>
    <w:p w:rsidR="00F46AA1" w:rsidRPr="00C52A4E" w:rsidRDefault="00CC151B"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CHC, </w:t>
      </w:r>
      <w:r w:rsidRPr="00C52A4E">
        <w:rPr>
          <w:rFonts w:asciiTheme="minorHAnsi" w:hAnsiTheme="minorHAnsi" w:cstheme="minorHAnsi"/>
          <w:b/>
          <w:lang w:eastAsia="en-US"/>
        </w:rPr>
        <w:t>Deutz NE</w:t>
      </w:r>
      <w:r w:rsidR="00F46AA1" w:rsidRPr="00C52A4E">
        <w:rPr>
          <w:rFonts w:asciiTheme="minorHAnsi" w:hAnsiTheme="minorHAnsi" w:cstheme="minorHAnsi"/>
          <w:lang w:eastAsia="en-US"/>
        </w:rPr>
        <w:t>, Soeters PB. Inter-organ nitrogen exchange during prolonged starvation in the rat. Journal Clinical Nutrition &amp; Gastroenterology 1991;6:176-183.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Reijven PL, Bost MC, van Berlo CL, Soeters PB. </w:t>
      </w:r>
      <w:r w:rsidRPr="00C52A4E">
        <w:rPr>
          <w:rFonts w:asciiTheme="minorHAnsi" w:hAnsiTheme="minorHAnsi" w:cstheme="minorHAnsi"/>
          <w:lang w:eastAsia="en-US"/>
        </w:rPr>
        <w:t>Modification of the effects of blood on amino acid metabolism by intravenous isoleucine. Gastroenterology 1991;101:1613-20.</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8" w:history="1">
        <w:r w:rsidR="00935645" w:rsidRPr="00C52A4E">
          <w:rPr>
            <w:rStyle w:val="Hyperlink"/>
            <w:rFonts w:asciiTheme="minorHAnsi" w:hAnsiTheme="minorHAnsi" w:cstheme="minorHAnsi"/>
            <w:color w:val="000000"/>
            <w:u w:val="none"/>
          </w:rPr>
          <w:t>Bosman DK</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19" w:history="1">
        <w:r w:rsidR="00935645" w:rsidRPr="00C52A4E">
          <w:rPr>
            <w:rStyle w:val="Hyperlink"/>
            <w:rFonts w:asciiTheme="minorHAnsi" w:hAnsiTheme="minorHAnsi" w:cstheme="minorHAnsi"/>
            <w:b/>
            <w:color w:val="000000"/>
            <w:u w:val="none"/>
          </w:rPr>
          <w:t>Deutz NE</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20" w:history="1">
        <w:r w:rsidR="00935645" w:rsidRPr="00C52A4E">
          <w:rPr>
            <w:rStyle w:val="Hyperlink"/>
            <w:rFonts w:asciiTheme="minorHAnsi" w:hAnsiTheme="minorHAnsi" w:cstheme="minorHAnsi"/>
            <w:color w:val="000000"/>
            <w:u w:val="none"/>
          </w:rPr>
          <w:t>Maas MA</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21" w:history="1">
        <w:r w:rsidR="00935645" w:rsidRPr="00C52A4E">
          <w:rPr>
            <w:rStyle w:val="Hyperlink"/>
            <w:rFonts w:asciiTheme="minorHAnsi" w:hAnsiTheme="minorHAnsi" w:cstheme="minorHAnsi"/>
            <w:color w:val="000000"/>
            <w:u w:val="none"/>
          </w:rPr>
          <w:t>van Eijk HM</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22" w:history="1">
        <w:r w:rsidR="00935645" w:rsidRPr="00C52A4E">
          <w:rPr>
            <w:rStyle w:val="Hyperlink"/>
            <w:rFonts w:asciiTheme="minorHAnsi" w:hAnsiTheme="minorHAnsi" w:cstheme="minorHAnsi"/>
            <w:color w:val="000000"/>
            <w:u w:val="none"/>
          </w:rPr>
          <w:t>Smit JJ</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23" w:history="1">
        <w:r w:rsidR="00935645" w:rsidRPr="00C52A4E">
          <w:rPr>
            <w:rStyle w:val="Hyperlink"/>
            <w:rFonts w:asciiTheme="minorHAnsi" w:hAnsiTheme="minorHAnsi" w:cstheme="minorHAnsi"/>
            <w:color w:val="000000"/>
            <w:u w:val="none"/>
          </w:rPr>
          <w:t>de Haan JG</w:t>
        </w:r>
      </w:hyperlink>
      <w:r w:rsidR="00935645" w:rsidRPr="00C52A4E">
        <w:rPr>
          <w:rStyle w:val="apple-style-span"/>
          <w:rFonts w:asciiTheme="minorHAnsi" w:hAnsiTheme="minorHAnsi" w:cstheme="minorHAnsi"/>
          <w:color w:val="000000"/>
        </w:rPr>
        <w:t>,</w:t>
      </w:r>
      <w:r w:rsidR="00935645" w:rsidRPr="00C52A4E">
        <w:rPr>
          <w:rStyle w:val="apple-converted-space"/>
          <w:rFonts w:asciiTheme="minorHAnsi" w:hAnsiTheme="minorHAnsi" w:cstheme="minorHAnsi"/>
          <w:color w:val="000000"/>
        </w:rPr>
        <w:t> </w:t>
      </w:r>
      <w:hyperlink r:id="rId24" w:history="1">
        <w:r w:rsidR="00935645" w:rsidRPr="00C52A4E">
          <w:rPr>
            <w:rStyle w:val="Hyperlink"/>
            <w:rFonts w:asciiTheme="minorHAnsi" w:hAnsiTheme="minorHAnsi" w:cstheme="minorHAnsi"/>
            <w:color w:val="000000"/>
            <w:u w:val="none"/>
          </w:rPr>
          <w:t>Chamuleau RA</w:t>
        </w:r>
      </w:hyperlink>
      <w:r w:rsidR="00935645" w:rsidRPr="00C52A4E">
        <w:rPr>
          <w:rStyle w:val="apple-style-span"/>
          <w:rFonts w:asciiTheme="minorHAnsi" w:hAnsiTheme="minorHAnsi" w:cstheme="minorHAnsi"/>
          <w:color w:val="000000"/>
        </w:rPr>
        <w:t>.</w:t>
      </w:r>
      <w:r w:rsidR="00F46AA1" w:rsidRPr="00C52A4E">
        <w:rPr>
          <w:rFonts w:asciiTheme="minorHAnsi" w:hAnsiTheme="minorHAnsi" w:cstheme="minorHAnsi"/>
          <w:lang w:val="de-DE" w:eastAsia="en-US"/>
        </w:rPr>
        <w:t xml:space="preserve"> </w:t>
      </w:r>
      <w:r w:rsidR="00F46AA1" w:rsidRPr="00C52A4E">
        <w:rPr>
          <w:rFonts w:asciiTheme="minorHAnsi" w:hAnsiTheme="minorHAnsi" w:cstheme="minorHAnsi"/>
          <w:lang w:eastAsia="en-US"/>
        </w:rPr>
        <w:t>Amino acid release from cerebral cortex in experimental acute liver failure, studied by in vivo cerebral cortex microdialysis. J Neurochem 1992;59:591-9.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A simple new method for repeated in vivo cerebral cortex flux measurement in rats. Lab Anim Sci 1992;42:280-5.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Kampman MT,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Cerebral cortex ammonia and glutamine metabolism during liver insufficiency-induced hyperammonemia in the rat. J Neurochem 1992;59:1071-9.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Kampman MT,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Altered glutamine metabolism in rat portal drained viscera and hindquarter during hyperammonemia. Gastroenterology 1992;102:936-48.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Dejong CH, Athanasas G, Soeters PB. Partial enterectomy in the rat does not diminish muscle glutamine production. </w:t>
      </w:r>
      <w:r w:rsidRPr="00C52A4E">
        <w:rPr>
          <w:rFonts w:asciiTheme="minorHAnsi" w:hAnsiTheme="minorHAnsi" w:cstheme="minorHAnsi"/>
          <w:lang w:val="nl-NL" w:eastAsia="en-US"/>
        </w:rPr>
        <w:t>Metabolism 1992;41:1343-50.</w:t>
      </w:r>
    </w:p>
    <w:p w:rsidR="00F46AA1" w:rsidRPr="00C52A4E" w:rsidRDefault="00935645"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Style w:val="apple-style-span"/>
          <w:rFonts w:asciiTheme="minorHAnsi" w:hAnsiTheme="minorHAnsi" w:cstheme="minorHAnsi"/>
          <w:b/>
          <w:color w:val="000000"/>
        </w:rPr>
        <w:t>Deutz NE</w:t>
      </w:r>
      <w:r w:rsidRPr="00C52A4E">
        <w:rPr>
          <w:rStyle w:val="apple-style-span"/>
          <w:rFonts w:asciiTheme="minorHAnsi" w:hAnsiTheme="minorHAnsi" w:cstheme="minorHAnsi"/>
          <w:color w:val="000000"/>
        </w:rPr>
        <w:t>, Heeneman S, van Eijk HM, Dejong CH, Meyerink WJ, van der Hulst RR, Soeters PB, von Meyenfeldt MF</w:t>
      </w:r>
      <w:r w:rsidRPr="00C52A4E">
        <w:rPr>
          <w:rFonts w:asciiTheme="minorHAnsi" w:hAnsiTheme="minorHAnsi" w:cstheme="minorHAnsi"/>
          <w:lang w:eastAsia="en-US"/>
        </w:rPr>
        <w:t xml:space="preserve"> </w:t>
      </w:r>
      <w:r w:rsidR="00F46AA1" w:rsidRPr="00C52A4E">
        <w:rPr>
          <w:rFonts w:asciiTheme="minorHAnsi" w:hAnsiTheme="minorHAnsi" w:cstheme="minorHAnsi"/>
          <w:lang w:eastAsia="en-US"/>
        </w:rPr>
        <w:t>Selective uptake of glutamine in the gastrointestinal tract. Br J Surg 1992;79:280.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lastRenderedPageBreak/>
        <w:t>Deutz NE</w:t>
      </w:r>
      <w:r w:rsidRPr="00C52A4E">
        <w:rPr>
          <w:rFonts w:asciiTheme="minorHAnsi" w:hAnsiTheme="minorHAnsi" w:cstheme="minorHAnsi"/>
          <w:lang w:eastAsia="en-US"/>
        </w:rPr>
        <w:t>, Reijven PL, Athanasas G, Soeters PB. Post-operative changes in hepatic, intestinal, splenic and muscle fluxes of amino acids and ammonia in pigs. Clin Sci (Lond) 1992;83:607-14.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Veereman-Wauters G,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Roman C, Meyers R, Rudolph CD. </w:t>
      </w:r>
      <w:r w:rsidRPr="00C52A4E">
        <w:rPr>
          <w:rFonts w:asciiTheme="minorHAnsi" w:hAnsiTheme="minorHAnsi" w:cstheme="minorHAnsi"/>
          <w:lang w:eastAsia="en-US"/>
        </w:rPr>
        <w:t>Amino acid gradients across the intestinal circulation in fetal lambs. J Dev Physiol 1992;17:143-6.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Renal ammonia and glutamine metabolism during liver insufficiency-induced hyperammonemia in the rat. J Clin Invest 1993;92:2834-40.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Metabolic adaptation of the kidney to hyperammonemia during chronic liver insufficiency in the rat. Hepatology 1993;18:890-902.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Soeters PB. Intestinal glutamine and ammonia metabolism during chronic hyperammonaemia induced by liver insufficiency. Gut 1993;34:1112-9.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Dejong CH,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Soeters PB. Cerebral cortex ammonia and glutamine metabolism in two rat models of chronic liver insufficiency-induced hyperammonemia: influence of pair-feeding. J Neurochem 1993;60:1047-57.</w:t>
      </w:r>
    </w:p>
    <w:p w:rsidR="00F46AA1" w:rsidRPr="00C52A4E" w:rsidRDefault="00CC151B"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t>Deutz NE</w:t>
      </w:r>
      <w:r w:rsidR="00F46AA1" w:rsidRPr="00C52A4E">
        <w:rPr>
          <w:rFonts w:asciiTheme="minorHAnsi" w:hAnsiTheme="minorHAnsi" w:cstheme="minorHAnsi"/>
          <w:lang w:eastAsia="en-US"/>
        </w:rPr>
        <w:t>, Dejong CH, Soeters PB. Ammonia and glutamine metabolism during liver insufficiency: the muscle-gut-liver axis. Ital J Gastroenterol 1993;25:79-86.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Heeneman S,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Effects of decreased glutamine supply on gut and liver metabolism in vivo in rats. Clin Sci (Lond) 1993;85:437-44.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Heeneman S,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The effect of 4 days methionine sulfoximine administration on net muscle protein breakdown in rats. Clin Nutr 1993;12:182-90.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Heeneman S</w:t>
      </w:r>
      <w:r w:rsidR="00CC151B" w:rsidRPr="00C52A4E">
        <w:rPr>
          <w:rFonts w:asciiTheme="minorHAnsi" w:hAnsiTheme="minorHAnsi" w:cstheme="minorHAnsi"/>
          <w:lang w:eastAsia="en-US"/>
        </w:rPr>
        <w:t xml:space="preserve">, </w:t>
      </w:r>
      <w:r w:rsidR="00CC151B" w:rsidRPr="00C52A4E">
        <w:rPr>
          <w:rFonts w:asciiTheme="minorHAnsi" w:hAnsiTheme="minorHAnsi" w:cstheme="minorHAnsi"/>
          <w:b/>
          <w:lang w:eastAsia="en-US"/>
        </w:rPr>
        <w:t xml:space="preserve"> Deutz NE</w:t>
      </w:r>
      <w:r w:rsidRPr="00C52A4E">
        <w:rPr>
          <w:rFonts w:asciiTheme="minorHAnsi" w:hAnsiTheme="minorHAnsi" w:cstheme="minorHAnsi"/>
          <w:lang w:eastAsia="en-US"/>
        </w:rPr>
        <w:t>, Buurman WA. The concentrations of glutamine and ammonia in commercially available cell culture media. J Immunol Methods 1993;166:85-91.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Schols AM, </w:t>
      </w:r>
      <w:r w:rsidR="00CC151B"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Mostert R, Wouters EF. </w:t>
      </w:r>
      <w:r w:rsidRPr="00C52A4E">
        <w:rPr>
          <w:rFonts w:asciiTheme="minorHAnsi" w:hAnsiTheme="minorHAnsi" w:cstheme="minorHAnsi"/>
          <w:lang w:eastAsia="en-US"/>
        </w:rPr>
        <w:t>Plasma amino acid levels in patients with chronic obstructive pulmonary disease. Monaldi Arch Chest Dis 1993;48:546-8.</w:t>
      </w:r>
    </w:p>
    <w:p w:rsidR="00F46AA1" w:rsidRPr="00C52A4E" w:rsidRDefault="00935645"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Style w:val="apple-style-span"/>
          <w:rFonts w:asciiTheme="minorHAnsi" w:hAnsiTheme="minorHAnsi" w:cstheme="minorHAnsi"/>
          <w:color w:val="000000"/>
        </w:rPr>
        <w:t xml:space="preserve">van der Hulst RR, van Kreel BK, von Meyenfeldt MF, Brummer RJ, Arends JW, </w:t>
      </w:r>
      <w:r w:rsidRPr="00C52A4E">
        <w:rPr>
          <w:rStyle w:val="apple-style-span"/>
          <w:rFonts w:asciiTheme="minorHAnsi" w:hAnsiTheme="minorHAnsi" w:cstheme="minorHAnsi"/>
          <w:b/>
          <w:color w:val="000000"/>
        </w:rPr>
        <w:t>Deutz NE</w:t>
      </w:r>
      <w:r w:rsidRPr="00C52A4E">
        <w:rPr>
          <w:rStyle w:val="apple-style-span"/>
          <w:rFonts w:asciiTheme="minorHAnsi" w:hAnsiTheme="minorHAnsi" w:cstheme="minorHAnsi"/>
          <w:color w:val="000000"/>
        </w:rPr>
        <w:t>, Soeters PB</w:t>
      </w:r>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Glutamine and the preservation of gut integrity. Lancet 1993;341:1363-5.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Rooyakkers DR,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Rapid routine determination of amino acids in plasma by high-performance liquid chromatography with a 2-3 microns Spherisorb ODS II column. J Chromatogr 1993;620:143-8.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Dejong CH,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xml:space="preserve">, Soeters PB. Muscle ammonia and glutamine exchange during chronic liver insufficiency in the rat. </w:t>
      </w:r>
      <w:r w:rsidRPr="00C52A4E">
        <w:rPr>
          <w:rFonts w:asciiTheme="minorHAnsi" w:hAnsiTheme="minorHAnsi" w:cstheme="minorHAnsi"/>
          <w:lang w:val="nl-NL" w:eastAsia="en-US"/>
        </w:rPr>
        <w:t>J Hepatol 1994;21:299-307.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Dejong CH, Heeneman S,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Buurman WA. </w:t>
      </w:r>
      <w:r w:rsidRPr="00C52A4E">
        <w:rPr>
          <w:rFonts w:asciiTheme="minorHAnsi" w:hAnsiTheme="minorHAnsi" w:cstheme="minorHAnsi"/>
          <w:lang w:eastAsia="en-US"/>
        </w:rPr>
        <w:t>Correspondence. Clin Nutr 1994;13:326-7.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nl-NL" w:eastAsia="en-US"/>
        </w:rPr>
        <w:t xml:space="preserve">Heeneman S, Dejong CH,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 xml:space="preserve">Effects of methionine sulphoximine treatment on renal amino acid and ammonia metabolism in rats. </w:t>
      </w:r>
      <w:r w:rsidRPr="00C52A4E">
        <w:rPr>
          <w:rFonts w:asciiTheme="minorHAnsi" w:hAnsiTheme="minorHAnsi" w:cstheme="minorHAnsi"/>
          <w:lang w:val="de-DE" w:eastAsia="en-US"/>
        </w:rPr>
        <w:t>Pflugers Arch 1994;427:524-32.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de-DE" w:eastAsia="en-US"/>
        </w:rPr>
        <w:t xml:space="preserve">Van Der Hulst RR, </w:t>
      </w:r>
      <w:r w:rsidR="00CC151B"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Von Meyenfeldt MF, Elbers JM, Stockbrugger RW, Soeters PB. </w:t>
      </w:r>
      <w:r w:rsidRPr="00C52A4E">
        <w:rPr>
          <w:rFonts w:asciiTheme="minorHAnsi" w:hAnsiTheme="minorHAnsi" w:cstheme="minorHAnsi"/>
          <w:lang w:eastAsia="en-US"/>
        </w:rPr>
        <w:t xml:space="preserve">Decrease of mucosal glutamine concentration in the nutritionally depleted patient. </w:t>
      </w:r>
      <w:r w:rsidRPr="00C52A4E">
        <w:rPr>
          <w:rFonts w:asciiTheme="minorHAnsi" w:hAnsiTheme="minorHAnsi" w:cstheme="minorHAnsi"/>
          <w:lang w:val="nl-NL" w:eastAsia="en-US"/>
        </w:rPr>
        <w:t>Clin Nutr 1994;13:228-33.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Eijk HM, Dejong CH,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 xml:space="preserve">Influence of storage conditions on normal plasma amino-acid concentrations. </w:t>
      </w:r>
      <w:r w:rsidRPr="00C52A4E">
        <w:rPr>
          <w:rFonts w:asciiTheme="minorHAnsi" w:hAnsiTheme="minorHAnsi" w:cstheme="minorHAnsi"/>
          <w:lang w:val="nl-NL" w:eastAsia="en-US"/>
        </w:rPr>
        <w:t>Clin Nutr 1994;13:374-80.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Huinck MP, Rooyakkers DR,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Automated simultaneous isolation and quantitation of labeled amino acid fractions from plasma and tissue by ion-exchange chromatography. J Chromatogr B Biomed Appl 1994;660:251-7.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Wagenaar GT, Geerts WJ, Chamuleau RA,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Lamers WH. </w:t>
      </w:r>
      <w:r w:rsidRPr="00C52A4E">
        <w:rPr>
          <w:rFonts w:asciiTheme="minorHAnsi" w:hAnsiTheme="minorHAnsi" w:cstheme="minorHAnsi"/>
          <w:lang w:eastAsia="en-US"/>
        </w:rPr>
        <w:t xml:space="preserve">Lobular patterns of expression and enzyme activities of glutamine synthase, carbamoylphosphate synthase and glutamate dehydrogenase during postnatal development of the porcine liver. </w:t>
      </w:r>
      <w:r w:rsidRPr="00C52A4E">
        <w:rPr>
          <w:rFonts w:asciiTheme="minorHAnsi" w:hAnsiTheme="minorHAnsi" w:cstheme="minorHAnsi"/>
          <w:lang w:val="nl-NL" w:eastAsia="en-US"/>
        </w:rPr>
        <w:t>Biochim Biophys Acta 1994;1200:265-70.</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5" w:history="1">
        <w:r w:rsidR="000B7E20" w:rsidRPr="00C52A4E">
          <w:rPr>
            <w:rStyle w:val="Hyperlink"/>
            <w:rFonts w:asciiTheme="minorHAnsi" w:hAnsiTheme="minorHAnsi" w:cstheme="minorHAnsi"/>
            <w:color w:val="000000"/>
            <w:u w:val="none"/>
          </w:rPr>
          <w:t>Wagenaar GT</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26" w:history="1">
        <w:r w:rsidR="000B7E20" w:rsidRPr="00C52A4E">
          <w:rPr>
            <w:rStyle w:val="Hyperlink"/>
            <w:rFonts w:asciiTheme="minorHAnsi" w:hAnsiTheme="minorHAnsi" w:cstheme="minorHAnsi"/>
            <w:color w:val="000000"/>
            <w:u w:val="none"/>
          </w:rPr>
          <w:t>Moorman AF</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27" w:history="1">
        <w:r w:rsidR="000B7E20" w:rsidRPr="00C52A4E">
          <w:rPr>
            <w:rStyle w:val="Hyperlink"/>
            <w:rFonts w:asciiTheme="minorHAnsi" w:hAnsiTheme="minorHAnsi" w:cstheme="minorHAnsi"/>
            <w:color w:val="000000"/>
            <w:u w:val="none"/>
          </w:rPr>
          <w:t>Chamuleau RA</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28" w:history="1">
        <w:r w:rsidR="000B7E20" w:rsidRPr="00C52A4E">
          <w:rPr>
            <w:rStyle w:val="Hyperlink"/>
            <w:rFonts w:asciiTheme="minorHAnsi" w:hAnsiTheme="minorHAnsi" w:cstheme="minorHAnsi"/>
            <w:b/>
            <w:color w:val="000000"/>
            <w:u w:val="none"/>
          </w:rPr>
          <w:t>Deutz NE</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29" w:history="1">
        <w:r w:rsidR="000B7E20" w:rsidRPr="00C52A4E">
          <w:rPr>
            <w:rStyle w:val="Hyperlink"/>
            <w:rFonts w:asciiTheme="minorHAnsi" w:hAnsiTheme="minorHAnsi" w:cstheme="minorHAnsi"/>
            <w:color w:val="000000"/>
            <w:u w:val="none"/>
          </w:rPr>
          <w:t>De Gier C</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0" w:history="1">
        <w:r w:rsidR="000B7E20" w:rsidRPr="00C52A4E">
          <w:rPr>
            <w:rStyle w:val="Hyperlink"/>
            <w:rFonts w:asciiTheme="minorHAnsi" w:hAnsiTheme="minorHAnsi" w:cstheme="minorHAnsi"/>
            <w:color w:val="000000"/>
            <w:u w:val="none"/>
          </w:rPr>
          <w:t>De Boer PA</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1" w:history="1">
        <w:r w:rsidR="000B7E20" w:rsidRPr="00C52A4E">
          <w:rPr>
            <w:rStyle w:val="Hyperlink"/>
            <w:rFonts w:asciiTheme="minorHAnsi" w:hAnsiTheme="minorHAnsi" w:cstheme="minorHAnsi"/>
            <w:color w:val="000000"/>
            <w:u w:val="none"/>
          </w:rPr>
          <w:t>Verbeek FJ</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2" w:history="1">
        <w:r w:rsidR="000B7E20" w:rsidRPr="00C52A4E">
          <w:rPr>
            <w:rStyle w:val="Hyperlink"/>
            <w:rFonts w:asciiTheme="minorHAnsi" w:hAnsiTheme="minorHAnsi" w:cstheme="minorHAnsi"/>
            <w:color w:val="000000"/>
            <w:u w:val="none"/>
          </w:rPr>
          <w:t>Lamers WH</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Vascular branching pattern and zonation of gene expression in the mammalian liver. A comparative study in rat, mouse, cynomolgus monkey, and pig. Anat Rec 1994;239:441-52.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Brand HS,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Meijer AJ, Jorning GG, Chamuleau RA. In vivo amino acid fluxes in regenerating liver after two-thirds hepatectomy in the rat. J Hepatol 1995;23:333-40.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Ten Have GA, Soeters PB, Moughan PJ. </w:t>
      </w:r>
      <w:r w:rsidRPr="00C52A4E">
        <w:rPr>
          <w:rFonts w:asciiTheme="minorHAnsi" w:hAnsiTheme="minorHAnsi" w:cstheme="minorHAnsi"/>
          <w:lang w:eastAsia="en-US"/>
        </w:rPr>
        <w:t>Increased intestinal amino-acid retention from the addition of carbohydrates to a meal. Clin Nutr 1995;14:354-64.</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33" w:history="1">
        <w:r w:rsidR="000B7E20" w:rsidRPr="00C52A4E">
          <w:rPr>
            <w:rStyle w:val="Hyperlink"/>
            <w:rFonts w:asciiTheme="minorHAnsi" w:hAnsiTheme="minorHAnsi" w:cstheme="minorHAnsi"/>
            <w:color w:val="000000"/>
            <w:u w:val="none"/>
          </w:rPr>
          <w:t>Van Berlo CL</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4" w:history="1">
        <w:r w:rsidR="000B7E20" w:rsidRPr="00C52A4E">
          <w:rPr>
            <w:rStyle w:val="Hyperlink"/>
            <w:rFonts w:asciiTheme="minorHAnsi" w:hAnsiTheme="minorHAnsi" w:cstheme="minorHAnsi"/>
            <w:color w:val="000000"/>
            <w:u w:val="none"/>
          </w:rPr>
          <w:t>Van der Hulst RR</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5" w:history="1">
        <w:r w:rsidR="000B7E20" w:rsidRPr="00C52A4E">
          <w:rPr>
            <w:rStyle w:val="Hyperlink"/>
            <w:rFonts w:asciiTheme="minorHAnsi" w:hAnsiTheme="minorHAnsi" w:cstheme="minorHAnsi"/>
            <w:color w:val="000000"/>
            <w:u w:val="none"/>
          </w:rPr>
          <w:t>Maessen JG</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6" w:history="1">
        <w:r w:rsidR="000B7E20" w:rsidRPr="00C52A4E">
          <w:rPr>
            <w:rStyle w:val="Hyperlink"/>
            <w:rFonts w:asciiTheme="minorHAnsi" w:hAnsiTheme="minorHAnsi" w:cstheme="minorHAnsi"/>
            <w:color w:val="000000"/>
            <w:u w:val="none"/>
          </w:rPr>
          <w:t>Dejong CH</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7" w:history="1">
        <w:r w:rsidR="000B7E20" w:rsidRPr="00C52A4E">
          <w:rPr>
            <w:rStyle w:val="Hyperlink"/>
            <w:rFonts w:asciiTheme="minorHAnsi" w:hAnsiTheme="minorHAnsi" w:cstheme="minorHAnsi"/>
            <w:color w:val="000000"/>
            <w:u w:val="none"/>
          </w:rPr>
          <w:t>Meijerink WJ</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8" w:history="1">
        <w:r w:rsidR="000B7E20" w:rsidRPr="00C52A4E">
          <w:rPr>
            <w:rStyle w:val="Hyperlink"/>
            <w:rFonts w:asciiTheme="minorHAnsi" w:hAnsiTheme="minorHAnsi" w:cstheme="minorHAnsi"/>
            <w:b/>
            <w:color w:val="000000"/>
            <w:u w:val="none"/>
          </w:rPr>
          <w:t>Deutz NE</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39" w:history="1">
        <w:r w:rsidR="000B7E20" w:rsidRPr="00C52A4E">
          <w:rPr>
            <w:rStyle w:val="Hyperlink"/>
            <w:rFonts w:asciiTheme="minorHAnsi" w:hAnsiTheme="minorHAnsi" w:cstheme="minorHAnsi"/>
            <w:color w:val="000000"/>
            <w:u w:val="none"/>
          </w:rPr>
          <w:t>Von Meyenfeldt MF</w:t>
        </w:r>
      </w:hyperlink>
      <w:r w:rsidR="000B7E20" w:rsidRPr="00C52A4E">
        <w:rPr>
          <w:rStyle w:val="apple-style-span"/>
          <w:rFonts w:asciiTheme="minorHAnsi" w:hAnsiTheme="minorHAnsi" w:cstheme="minorHAnsi"/>
          <w:color w:val="000000"/>
        </w:rPr>
        <w:t>,</w:t>
      </w:r>
      <w:r w:rsidR="000B7E20" w:rsidRPr="00C52A4E">
        <w:rPr>
          <w:rStyle w:val="apple-converted-space"/>
          <w:rFonts w:asciiTheme="minorHAnsi" w:hAnsiTheme="minorHAnsi" w:cstheme="minorHAnsi"/>
          <w:color w:val="000000"/>
        </w:rPr>
        <w:t> </w:t>
      </w:r>
      <w:hyperlink r:id="rId40" w:history="1">
        <w:r w:rsidR="000B7E20" w:rsidRPr="00C52A4E">
          <w:rPr>
            <w:rStyle w:val="Hyperlink"/>
            <w:rFonts w:asciiTheme="minorHAnsi" w:hAnsiTheme="minorHAnsi" w:cstheme="minorHAnsi"/>
            <w:color w:val="000000"/>
            <w:u w:val="none"/>
          </w:rPr>
          <w:t>Soeters PB</w:t>
        </w:r>
      </w:hyperlink>
      <w:r w:rsidR="000B7E20" w:rsidRPr="00C52A4E">
        <w:rPr>
          <w:rStyle w:val="apple-style-span"/>
          <w:rFonts w:asciiTheme="minorHAnsi" w:hAnsiTheme="minorHAnsi" w:cstheme="minorHAnsi"/>
          <w:color w:val="000000"/>
        </w:rPr>
        <w:t>.</w:t>
      </w:r>
      <w:r w:rsidR="000B7E20" w:rsidRPr="00C52A4E">
        <w:rPr>
          <w:rFonts w:asciiTheme="minorHAnsi" w:hAnsiTheme="minorHAnsi" w:cstheme="minorHAnsi"/>
          <w:lang w:eastAsia="en-US"/>
        </w:rPr>
        <w:t xml:space="preserve"> </w:t>
      </w:r>
      <w:r w:rsidR="00F46AA1" w:rsidRPr="00C52A4E">
        <w:rPr>
          <w:rFonts w:asciiTheme="minorHAnsi" w:hAnsiTheme="minorHAnsi" w:cstheme="minorHAnsi"/>
          <w:lang w:eastAsia="en-US"/>
        </w:rPr>
        <w:t>Lung glutamine metabolism: effects of starvation,parenteral and enteral nutrition. A study in man. Clin Nutr 1996;15:86-8.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von Meyenfeldt MF. Muscle protein and amino acid turnover in rats in vivo: effects of short-term and prolonged starvation. Clin Sci (Lond) 1996;90:457-66.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Von Meyenfeldt MF. In vivo amino acid metabolism of gut and liver during short and prolonged starvation. Am J Physiol 1996;270:G298-306.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Dejong CH,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xml:space="preserve">, Soeters PB. Ammonia and glutamine metabolism during liver insufficiency: the role of kidney and brain in interorgan nitrogen exchange. </w:t>
      </w:r>
      <w:r w:rsidRPr="00C52A4E">
        <w:rPr>
          <w:rFonts w:asciiTheme="minorHAnsi" w:hAnsiTheme="minorHAnsi" w:cstheme="minorHAnsi"/>
          <w:lang w:val="nl-NL" w:eastAsia="en-US"/>
        </w:rPr>
        <w:t>Scand J Gastroenterol Suppl 1996;218:61-77.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Dejong CH, Meijerink WJ, van Berlo CL,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 xml:space="preserve">Decreased plasma isoleucine concentrations after upper gastrointestinal haemorrhage in humans. </w:t>
      </w:r>
      <w:r w:rsidRPr="00C52A4E">
        <w:rPr>
          <w:rFonts w:asciiTheme="minorHAnsi" w:hAnsiTheme="minorHAnsi" w:cstheme="minorHAnsi"/>
          <w:lang w:val="nl-NL" w:eastAsia="en-US"/>
        </w:rPr>
        <w:t>Gut 1996;39:13-7.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Dejong CH, Olde Damink SW,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Remote injury during glutamine supplementation. Clin Nutr 1996;15:149-50.</w:t>
      </w:r>
    </w:p>
    <w:p w:rsidR="00F46AA1" w:rsidRPr="00C52A4E" w:rsidRDefault="00CC151B"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t>Deutz NE</w:t>
      </w:r>
      <w:r w:rsidR="00F46AA1" w:rsidRPr="00C52A4E">
        <w:rPr>
          <w:rFonts w:asciiTheme="minorHAnsi" w:hAnsiTheme="minorHAnsi" w:cstheme="minorHAnsi"/>
          <w:lang w:eastAsia="en-US"/>
        </w:rPr>
        <w:t>, Dejong CH, Soeters PB. Interorgan Ammonia and Glutamine exchange during liver failure. Advances in Hepatic Encephalopathy and Metabolism in Liver Disease 1996;9:87-99.</w:t>
      </w:r>
    </w:p>
    <w:p w:rsidR="00F46AA1" w:rsidRPr="00C52A4E" w:rsidRDefault="00CC151B"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t>Deutz NE</w:t>
      </w:r>
      <w:r w:rsidR="00F46AA1" w:rsidRPr="00C52A4E">
        <w:rPr>
          <w:rFonts w:asciiTheme="minorHAnsi" w:hAnsiTheme="minorHAnsi" w:cstheme="minorHAnsi"/>
          <w:lang w:val="de-DE" w:eastAsia="en-US"/>
        </w:rPr>
        <w:t xml:space="preserve">, Welters CF, Soeters PB. </w:t>
      </w:r>
      <w:r w:rsidR="00F46AA1" w:rsidRPr="00C52A4E">
        <w:rPr>
          <w:rFonts w:asciiTheme="minorHAnsi" w:hAnsiTheme="minorHAnsi" w:cstheme="minorHAnsi"/>
          <w:lang w:eastAsia="en-US"/>
        </w:rPr>
        <w:t>Intragastric bolus feeding of meals containing elementary, partially hydrolyzed or intact protein causes comparable changes in interorgan substrate flux in the pig. Clin Nutr 1996;15:119-28.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Rooyakkers DR, van Eijk HM,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Simple and sensitive multi-sugar-probe gut permeability test by high-performance liquid chromatography with fluorescence labelling. J Chromatogr A 1996;730:99-105.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Ten Have GA, Bost MC, Suyk-Wierts JC, van den Bogaard AE,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Simultaneous measurement of metabolic flux in portally-drained viscera, liver, spleen, kidney and hindquarter in the conscious pig. Lab Anim 1996;30:347-58.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Ten Have GA, Bost MC, Suyk-Wierts JC, van den Bogaard AE,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Simultaneous measurement of metabolic flux in portally-drained viscera, liver, spleen, kidney and hindquarter in the conscious pig. Lab Anim 1996;30:347-58.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van der Hulst RR, von Meyenfeldt MF, </w:t>
      </w:r>
      <w:r w:rsidR="00CC151B"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Stockbrugger RW, Soeters PB. </w:t>
      </w:r>
      <w:r w:rsidRPr="00C52A4E">
        <w:rPr>
          <w:rFonts w:asciiTheme="minorHAnsi" w:hAnsiTheme="minorHAnsi" w:cstheme="minorHAnsi"/>
          <w:lang w:eastAsia="en-US"/>
        </w:rPr>
        <w:t>The effect of glutamine administration on intestinal glutamine content. J Surg Res 1996;61:30-4.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Rooyakkers DR,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Automated determination of polyamines by high-performance liquid chromatography with simple sample preparation. J Chromatogr A 1996;730:115-20.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Welters CF,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xml:space="preserve">, Dejong CH, Soeters PB, Heineman E. Supplementation of enteral nutrition with butyrate leads to increased portal efflux of amino acids in growing pigs with short bowel syndrome. </w:t>
      </w:r>
      <w:r w:rsidRPr="00C52A4E">
        <w:rPr>
          <w:rFonts w:asciiTheme="minorHAnsi" w:hAnsiTheme="minorHAnsi" w:cstheme="minorHAnsi"/>
          <w:lang w:val="nl-NL" w:eastAsia="en-US"/>
        </w:rPr>
        <w:t>J Pediatr Surg 1996;31:526-9.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lastRenderedPageBreak/>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Boers W, von Meyenfeldt MF. </w:t>
      </w:r>
      <w:r w:rsidRPr="00C52A4E">
        <w:rPr>
          <w:rFonts w:asciiTheme="minorHAnsi" w:hAnsiTheme="minorHAnsi" w:cstheme="minorHAnsi"/>
          <w:lang w:eastAsia="en-US"/>
        </w:rPr>
        <w:t xml:space="preserve">Hepatic amino acid and protein metabolism in non-anorectic, moderately cachectic tumor-bearing rats. </w:t>
      </w:r>
      <w:r w:rsidRPr="00C52A4E">
        <w:rPr>
          <w:rFonts w:asciiTheme="minorHAnsi" w:hAnsiTheme="minorHAnsi" w:cstheme="minorHAnsi"/>
          <w:lang w:val="nl-NL" w:eastAsia="en-US"/>
        </w:rPr>
        <w:t>J Hepatol 1997;26:396-408.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der Hulst RR, von Meyenfeldt MF. Glutamine depletion and increased gut permeability in nonanorectic, non-weight-losing tumor-bearing rats. </w:t>
      </w:r>
      <w:r w:rsidRPr="00C52A4E">
        <w:rPr>
          <w:rFonts w:asciiTheme="minorHAnsi" w:hAnsiTheme="minorHAnsi" w:cstheme="minorHAnsi"/>
          <w:lang w:eastAsia="en-US"/>
        </w:rPr>
        <w:t>Gastroenterology 1997;112:118-26.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Von Meyenfeldt MF. Metabolic changes of cancer cachexia - second of two parts. Clin Nutr 1997;16:223-8.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Blaauw I,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Von Meyenfeldt MF. Metabolic changes in cancer cachexia - first of two parts. Clin Nutr 1997;16:169-76.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De Blaauw I, Eggermont AM,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xml:space="preserve">, de Vries M, Buurman WA, Von Meyenfeldt MF. TNF-alpha has no direct in vivo metabolic effect on human muscle. </w:t>
      </w:r>
      <w:r w:rsidRPr="00C52A4E">
        <w:rPr>
          <w:rFonts w:asciiTheme="minorHAnsi" w:hAnsiTheme="minorHAnsi" w:cstheme="minorHAnsi"/>
          <w:lang w:val="nl-NL" w:eastAsia="en-US"/>
        </w:rPr>
        <w:t>Int J Cancer 1997;71:148-54.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 Blaauw I, Heeneman S,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von Meyenfeldt MF. </w:t>
      </w:r>
      <w:r w:rsidRPr="00C52A4E">
        <w:rPr>
          <w:rFonts w:asciiTheme="minorHAnsi" w:hAnsiTheme="minorHAnsi" w:cstheme="minorHAnsi"/>
          <w:lang w:eastAsia="en-US"/>
        </w:rPr>
        <w:t>Increased whole-body protein and glutamine turnover in advanced cancer is not matched by an increased muscle protein and glutamine turnover. J Surg Res 1997;68:44-55.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Forget P, Sinaasappel M, Bouquet J,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Smeets C. Fecal polyamine concentration in children with and without nutrient malabsorption. J Pediatr Gastroenterol Nutr 1997;24:285-8.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Forget PP, Degraeuwe PL, Smeets C, </w:t>
      </w:r>
      <w:r w:rsidR="00CC151B" w:rsidRPr="00C52A4E">
        <w:rPr>
          <w:rFonts w:asciiTheme="minorHAnsi" w:hAnsiTheme="minorHAnsi" w:cstheme="minorHAnsi"/>
          <w:b/>
          <w:lang w:eastAsia="en-US"/>
        </w:rPr>
        <w:t>Deutz NE</w:t>
      </w:r>
      <w:r w:rsidRPr="00C52A4E">
        <w:rPr>
          <w:rFonts w:asciiTheme="minorHAnsi" w:hAnsiTheme="minorHAnsi" w:cstheme="minorHAnsi"/>
          <w:lang w:eastAsia="en-US"/>
        </w:rPr>
        <w:t>. Fasting gastric fluid and fecal polyamine concentrations in premature infants. J Pediatr Gastroenterol Nutr 1997;24:389-92.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Hulsewe KW,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de Blaauw I, van der Hulst RR, von Meyenfeldt MM, Soeters PB. </w:t>
      </w:r>
      <w:r w:rsidRPr="00C52A4E">
        <w:rPr>
          <w:rFonts w:asciiTheme="minorHAnsi" w:hAnsiTheme="minorHAnsi" w:cstheme="minorHAnsi"/>
          <w:lang w:eastAsia="en-US"/>
        </w:rPr>
        <w:t>Liver protein and glutamine metabolism during cachexia. Proc Nutr Soc 1997;56:801-6.</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41" w:history="1">
        <w:r w:rsidR="005917F4" w:rsidRPr="00C52A4E">
          <w:rPr>
            <w:rStyle w:val="Hyperlink"/>
            <w:rFonts w:asciiTheme="minorHAnsi" w:hAnsiTheme="minorHAnsi" w:cstheme="minorHAnsi"/>
            <w:color w:val="000000"/>
            <w:u w:val="none"/>
          </w:rPr>
          <w:t>Kooman JP</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2" w:history="1">
        <w:r w:rsidR="005917F4" w:rsidRPr="00C52A4E">
          <w:rPr>
            <w:rStyle w:val="Hyperlink"/>
            <w:rFonts w:asciiTheme="minorHAnsi" w:hAnsiTheme="minorHAnsi" w:cstheme="minorHAnsi"/>
            <w:b/>
            <w:color w:val="000000"/>
            <w:u w:val="none"/>
          </w:rPr>
          <w:t>Deutz NE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3" w:history="1">
        <w:r w:rsidR="005917F4" w:rsidRPr="00C52A4E">
          <w:rPr>
            <w:rStyle w:val="Hyperlink"/>
            <w:rFonts w:asciiTheme="minorHAnsi" w:hAnsiTheme="minorHAnsi" w:cstheme="minorHAnsi"/>
            <w:color w:val="000000"/>
            <w:u w:val="none"/>
          </w:rPr>
          <w:t>Zijlmans P</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4" w:history="1">
        <w:r w:rsidR="005917F4" w:rsidRPr="00C52A4E">
          <w:rPr>
            <w:rStyle w:val="Hyperlink"/>
            <w:rFonts w:asciiTheme="minorHAnsi" w:hAnsiTheme="minorHAnsi" w:cstheme="minorHAnsi"/>
            <w:color w:val="000000"/>
            <w:u w:val="none"/>
          </w:rPr>
          <w:t>van den Wall Bake A</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5" w:history="1">
        <w:r w:rsidR="005917F4" w:rsidRPr="00C52A4E">
          <w:rPr>
            <w:rStyle w:val="Hyperlink"/>
            <w:rFonts w:asciiTheme="minorHAnsi" w:hAnsiTheme="minorHAnsi" w:cstheme="minorHAnsi"/>
            <w:color w:val="000000"/>
            <w:u w:val="none"/>
          </w:rPr>
          <w:t>Gerlag PG</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6" w:history="1">
        <w:r w:rsidR="005917F4" w:rsidRPr="00C52A4E">
          <w:rPr>
            <w:rStyle w:val="Hyperlink"/>
            <w:rFonts w:asciiTheme="minorHAnsi" w:hAnsiTheme="minorHAnsi" w:cstheme="minorHAnsi"/>
            <w:color w:val="000000"/>
            <w:u w:val="none"/>
          </w:rPr>
          <w:t>van Hooff JP</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7" w:history="1">
        <w:r w:rsidR="005917F4" w:rsidRPr="00C52A4E">
          <w:rPr>
            <w:rStyle w:val="Hyperlink"/>
            <w:rFonts w:asciiTheme="minorHAnsi" w:hAnsiTheme="minorHAnsi" w:cstheme="minorHAnsi"/>
            <w:color w:val="000000"/>
            <w:u w:val="none"/>
          </w:rPr>
          <w:t>Leunissen KM</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The influence of bicarbonate supplementation on plasma levels of branched-chain amino acids in haemodialysis patients with metabolic acidosis. Nephrol Dial Transplant 1997;12:2397-401.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Olde Damink SW, Dejong CH,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Effects of simulated upper gastrointestinal hemorrhage on ammonia and related amino acids in blood and brain of chronic portacaval-shunted rats. Metab Brain Dis 1997;12:121-35.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Olde Damink SW, Dejong CH, </w:t>
      </w:r>
      <w:r w:rsidR="00CC151B"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Decreased plasma and tissue isoleucine levels after simulated gastrointestinal bleeding by blood gavages in chronic portacaval shunted rats. Gut 1997;40:418-24.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Soeters PB, de Blaauw I, van Acker BA, von Meyenfeldt MF,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In vivo inter-organ protein metabolism of the splanchnic region and muscle during trauma, cancer and enteral nutrition. Baillieres Clin Endocrinol Metab 1997;11:659-77.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van der Hulst RR, von Meyenfeldt MF, </w:t>
      </w:r>
      <w:r w:rsidR="00C9493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Soeters PB. </w:t>
      </w:r>
      <w:r w:rsidRPr="00C52A4E">
        <w:rPr>
          <w:rFonts w:asciiTheme="minorHAnsi" w:hAnsiTheme="minorHAnsi" w:cstheme="minorHAnsi"/>
          <w:lang w:eastAsia="en-US"/>
        </w:rPr>
        <w:t>Glutamine extraction by the gut is reduced in depleted patients with gastrointestinal cancer. Ann Surg 1997;225:112-21.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Rooyakkers DR, Wagenmakers AJ, Soeters PB,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Isolation and quantitation of isotopically labeled amino acids from biological samples. J Chromatogr B Biomed Sci Appl 1997;691:287-96.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de Blaauw I, </w:t>
      </w:r>
      <w:r w:rsidR="00C94932" w:rsidRPr="00C52A4E">
        <w:rPr>
          <w:rFonts w:asciiTheme="minorHAnsi" w:hAnsiTheme="minorHAnsi" w:cstheme="minorHAnsi"/>
          <w:b/>
          <w:lang w:eastAsia="en-US"/>
        </w:rPr>
        <w:t>Deutz NE</w:t>
      </w:r>
      <w:r w:rsidRPr="00C52A4E">
        <w:rPr>
          <w:rFonts w:asciiTheme="minorHAnsi" w:hAnsiTheme="minorHAnsi" w:cstheme="minorHAnsi"/>
          <w:lang w:eastAsia="en-US"/>
        </w:rPr>
        <w:t xml:space="preserve">, von Meyenfeldt MF. Cancer reduces the metabolic response of muscle to surgical stress in the rat. </w:t>
      </w:r>
      <w:r w:rsidRPr="00C52A4E">
        <w:rPr>
          <w:rFonts w:asciiTheme="minorHAnsi" w:hAnsiTheme="minorHAnsi" w:cstheme="minorHAnsi"/>
          <w:lang w:val="nl-NL" w:eastAsia="en-US"/>
        </w:rPr>
        <w:t>J Surg Res 1998;80:94-101.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Dejong CH, Olde Damink SW,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Berlo CL, Soeters PB. </w:t>
      </w:r>
      <w:r w:rsidRPr="00C52A4E">
        <w:rPr>
          <w:rFonts w:asciiTheme="minorHAnsi" w:hAnsiTheme="minorHAnsi" w:cstheme="minorHAnsi"/>
          <w:lang w:eastAsia="en-US"/>
        </w:rPr>
        <w:t>[Uremia after hemorrhages in the upper digestive tract]. Ned Tijdschr Geneeskd 1998;142:2558-62.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Dejong CH, Welters CF, </w:t>
      </w:r>
      <w:r w:rsidR="00C9493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Heineman E, Soeters PB. </w:t>
      </w:r>
      <w:r w:rsidRPr="00C52A4E">
        <w:rPr>
          <w:rFonts w:asciiTheme="minorHAnsi" w:hAnsiTheme="minorHAnsi" w:cstheme="minorHAnsi"/>
          <w:lang w:eastAsia="en-US"/>
        </w:rPr>
        <w:t>Renal arginine metabolism in fasted rats with subacute short bowel syndrome. Clin Sci (Lond) 1998;95:409-18.</w:t>
      </w:r>
    </w:p>
    <w:p w:rsidR="00F46AA1" w:rsidRPr="00C52A4E" w:rsidRDefault="00C94932"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t>Deutz NE</w:t>
      </w:r>
      <w:r w:rsidR="00F46AA1" w:rsidRPr="00C52A4E">
        <w:rPr>
          <w:rFonts w:asciiTheme="minorHAnsi" w:hAnsiTheme="minorHAnsi" w:cstheme="minorHAnsi"/>
          <w:lang w:eastAsia="en-US"/>
        </w:rPr>
        <w:t>, Bruins MJ, Soeters PB. Infusion of soy and casein protein meals affects interorgan amino acid metabolism and urea kinetics differently in pigs. J Nutr 1998;128:2435-45.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lastRenderedPageBreak/>
        <w:t xml:space="preserve">Klaassen T, Klumperbeek J, </w:t>
      </w:r>
      <w:r w:rsidR="00C94932" w:rsidRPr="00C52A4E">
        <w:rPr>
          <w:rFonts w:asciiTheme="minorHAnsi" w:hAnsiTheme="minorHAnsi" w:cstheme="minorHAnsi"/>
          <w:b/>
          <w:lang w:eastAsia="en-US"/>
        </w:rPr>
        <w:t>Deutz NE</w:t>
      </w:r>
      <w:r w:rsidRPr="00C52A4E">
        <w:rPr>
          <w:rFonts w:asciiTheme="minorHAnsi" w:hAnsiTheme="minorHAnsi" w:cstheme="minorHAnsi"/>
          <w:lang w:eastAsia="en-US"/>
        </w:rPr>
        <w:t xml:space="preserve">, van Praag HM, Griez E. Effects of tryptophan depletion on anxiety and on panic provoked by carbon dioxide challenge. </w:t>
      </w:r>
      <w:r w:rsidRPr="00C52A4E">
        <w:rPr>
          <w:rFonts w:asciiTheme="minorHAnsi" w:hAnsiTheme="minorHAnsi" w:cstheme="minorHAnsi"/>
          <w:lang w:val="de-DE" w:eastAsia="en-US"/>
        </w:rPr>
        <w:t>Psychiatry Res 1998;77:167-74.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Pouw EM, Schols AM, </w:t>
      </w:r>
      <w:r w:rsidR="00C9493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Wouters EF. </w:t>
      </w:r>
      <w:r w:rsidRPr="00C52A4E">
        <w:rPr>
          <w:rFonts w:asciiTheme="minorHAnsi" w:hAnsiTheme="minorHAnsi" w:cstheme="minorHAnsi"/>
          <w:lang w:eastAsia="en-US"/>
        </w:rPr>
        <w:t>Plasma and muscle amino acid levels in relation to resting energy expenditure and inflammation in stable chronic obstructive pulmonary disease. Am J Respir Crit Care Med 1998;158:797-801.</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48" w:history="1">
        <w:r w:rsidR="005917F4" w:rsidRPr="00C52A4E">
          <w:rPr>
            <w:rStyle w:val="Hyperlink"/>
            <w:rFonts w:asciiTheme="minorHAnsi" w:hAnsiTheme="minorHAnsi" w:cstheme="minorHAnsi"/>
            <w:color w:val="000000"/>
            <w:u w:val="none"/>
          </w:rPr>
          <w:t>Van Acker BA</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49" w:history="1">
        <w:r w:rsidR="005917F4" w:rsidRPr="00C52A4E">
          <w:rPr>
            <w:rStyle w:val="Hyperlink"/>
            <w:rFonts w:asciiTheme="minorHAnsi" w:hAnsiTheme="minorHAnsi" w:cstheme="minorHAnsi"/>
            <w:color w:val="000000"/>
            <w:u w:val="none"/>
          </w:rPr>
          <w:t>Hulsewé KW</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0" w:history="1">
        <w:r w:rsidR="005917F4" w:rsidRPr="00C52A4E">
          <w:rPr>
            <w:rStyle w:val="Hyperlink"/>
            <w:rFonts w:asciiTheme="minorHAnsi" w:hAnsiTheme="minorHAnsi" w:cstheme="minorHAnsi"/>
            <w:color w:val="000000"/>
            <w:u w:val="none"/>
          </w:rPr>
          <w:t>Wagenmakers AJ</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1" w:history="1">
        <w:r w:rsidR="005917F4" w:rsidRPr="00C52A4E">
          <w:rPr>
            <w:rStyle w:val="Hyperlink"/>
            <w:rFonts w:asciiTheme="minorHAnsi" w:hAnsiTheme="minorHAnsi" w:cstheme="minorHAnsi"/>
            <w:b/>
            <w:color w:val="000000"/>
            <w:u w:val="none"/>
          </w:rPr>
          <w:t>Deutz NE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2" w:history="1">
        <w:r w:rsidR="005917F4" w:rsidRPr="00C52A4E">
          <w:rPr>
            <w:rStyle w:val="Hyperlink"/>
            <w:rFonts w:asciiTheme="minorHAnsi" w:hAnsiTheme="minorHAnsi" w:cstheme="minorHAnsi"/>
            <w:color w:val="000000"/>
            <w:u w:val="none"/>
          </w:rPr>
          <w:t>Van Kreel BK</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3" w:history="1">
        <w:r w:rsidR="005917F4" w:rsidRPr="00C52A4E">
          <w:rPr>
            <w:rStyle w:val="Hyperlink"/>
            <w:rFonts w:asciiTheme="minorHAnsi" w:hAnsiTheme="minorHAnsi" w:cstheme="minorHAnsi"/>
            <w:color w:val="000000"/>
            <w:u w:val="none"/>
          </w:rPr>
          <w:t>Halliday D</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4" w:history="1">
        <w:r w:rsidR="005917F4" w:rsidRPr="00C52A4E">
          <w:rPr>
            <w:rStyle w:val="Hyperlink"/>
            <w:rFonts w:asciiTheme="minorHAnsi" w:hAnsiTheme="minorHAnsi" w:cstheme="minorHAnsi"/>
            <w:color w:val="000000"/>
            <w:u w:val="none"/>
          </w:rPr>
          <w:t>Matthews DE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5" w:history="1">
        <w:r w:rsidR="005917F4" w:rsidRPr="00C52A4E">
          <w:rPr>
            <w:rStyle w:val="Hyperlink"/>
            <w:rFonts w:asciiTheme="minorHAnsi" w:hAnsiTheme="minorHAnsi" w:cstheme="minorHAnsi"/>
            <w:color w:val="000000"/>
            <w:u w:val="none"/>
          </w:rPr>
          <w:t>Soeters PB</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6" w:history="1">
        <w:r w:rsidR="005917F4" w:rsidRPr="00C52A4E">
          <w:rPr>
            <w:rStyle w:val="Hyperlink"/>
            <w:rFonts w:asciiTheme="minorHAnsi" w:hAnsiTheme="minorHAnsi" w:cstheme="minorHAnsi"/>
            <w:color w:val="000000"/>
            <w:u w:val="none"/>
          </w:rPr>
          <w:t>Von Meyenfeldt MF</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Absence of glutamine isotopic steady state: implications for the assessment of whole-body glutamine production rate. Clin Sci (Lond) 1998;95:339-46.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Blaauw I, </w:t>
      </w:r>
      <w:r w:rsidR="00C94932" w:rsidRPr="00C52A4E">
        <w:rPr>
          <w:rFonts w:asciiTheme="minorHAnsi" w:hAnsiTheme="minorHAnsi" w:cstheme="minorHAnsi"/>
          <w:b/>
          <w:lang w:eastAsia="en-US"/>
        </w:rPr>
        <w:t>Deutz NE</w:t>
      </w:r>
      <w:r w:rsidRPr="00C52A4E">
        <w:rPr>
          <w:rFonts w:asciiTheme="minorHAnsi" w:hAnsiTheme="minorHAnsi" w:cstheme="minorHAnsi"/>
          <w:lang w:eastAsia="en-US"/>
        </w:rPr>
        <w:t>, von Meyenfeldt MF. [Cachexia in cancer: disturbances in the protein and aminoacid metabolism]. Ned Tijdschr Geneeskd 1999;143:1408-13.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Dejong CH, Olde Damink SW,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Soeters PB. [Hyperammonemia in hydronephrosis]. Ned Tijdschr Geneeskd 1999;143:274.</w:t>
      </w:r>
    </w:p>
    <w:p w:rsidR="00F46AA1" w:rsidRPr="00C52A4E" w:rsidRDefault="00C94932"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b/>
          <w:lang w:eastAsia="en-US"/>
        </w:rPr>
        <w:t>Deutz NE</w:t>
      </w:r>
      <w:r w:rsidR="00F46AA1" w:rsidRPr="00C52A4E">
        <w:rPr>
          <w:rFonts w:asciiTheme="minorHAnsi" w:hAnsiTheme="minorHAnsi" w:cstheme="minorHAnsi"/>
          <w:lang w:eastAsia="en-US"/>
        </w:rPr>
        <w:t>, Wagenmakers AJ, Soeters PB. Discrepancy between muscle and whole body protein turnover. Curr Opin Clin Nutr Metab Care 1999;2:29-32.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Jalan R, Damink SW, </w:t>
      </w:r>
      <w:r w:rsidR="00C94932" w:rsidRPr="00C52A4E">
        <w:rPr>
          <w:rFonts w:asciiTheme="minorHAnsi" w:hAnsiTheme="minorHAnsi" w:cstheme="minorHAnsi"/>
          <w:b/>
          <w:lang w:eastAsia="en-US"/>
        </w:rPr>
        <w:t>Deutz NE</w:t>
      </w:r>
      <w:r w:rsidRPr="00C52A4E">
        <w:rPr>
          <w:rFonts w:asciiTheme="minorHAnsi" w:hAnsiTheme="minorHAnsi" w:cstheme="minorHAnsi"/>
          <w:lang w:eastAsia="en-US"/>
        </w:rPr>
        <w:t xml:space="preserve">, Lee A, Hayes PC. Moderate hypothermia for uncontrolled intracranial hypertension in acute liver failure. </w:t>
      </w:r>
      <w:r w:rsidRPr="00C52A4E">
        <w:rPr>
          <w:rFonts w:asciiTheme="minorHAnsi" w:hAnsiTheme="minorHAnsi" w:cstheme="minorHAnsi"/>
          <w:lang w:val="nl-NL" w:eastAsia="en-US"/>
        </w:rPr>
        <w:t>Lancet 1999;354:1164-8.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Keunen H,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Reempts JL, Hasaart TH. </w:t>
      </w:r>
      <w:r w:rsidRPr="00C52A4E">
        <w:rPr>
          <w:rFonts w:asciiTheme="minorHAnsi" w:hAnsiTheme="minorHAnsi" w:cstheme="minorHAnsi"/>
          <w:lang w:eastAsia="en-US"/>
        </w:rPr>
        <w:t xml:space="preserve">Transient umbilical cord occlusion in late-gestation fetal sheep results in hippocampal damage but not in cerebral arteriovenous difference for nitrite, a stable end product of nitric oxide. </w:t>
      </w:r>
      <w:r w:rsidRPr="00C52A4E">
        <w:rPr>
          <w:rFonts w:asciiTheme="minorHAnsi" w:hAnsiTheme="minorHAnsi" w:cstheme="minorHAnsi"/>
          <w:lang w:val="nl-NL" w:eastAsia="en-US"/>
        </w:rPr>
        <w:t>J Soc Gynecol Investig 1999;6:120-6.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Klaassen T, Riedel WJ,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Someren A, van Praag HM. </w:t>
      </w:r>
      <w:r w:rsidRPr="00C52A4E">
        <w:rPr>
          <w:rFonts w:asciiTheme="minorHAnsi" w:hAnsiTheme="minorHAnsi" w:cstheme="minorHAnsi"/>
          <w:lang w:eastAsia="en-US"/>
        </w:rPr>
        <w:t>Specificity of the tryptophan depletion method. Psychopharmacology (Berl) 1999;141:279-86.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Klaassen T, Riedel WJ, van Someren A,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Honig A, van Praag HM. </w:t>
      </w:r>
      <w:r w:rsidRPr="00C52A4E">
        <w:rPr>
          <w:rFonts w:asciiTheme="minorHAnsi" w:hAnsiTheme="minorHAnsi" w:cstheme="minorHAnsi"/>
          <w:lang w:eastAsia="en-US"/>
        </w:rPr>
        <w:t xml:space="preserve">Mood effects of 24-hour tryptophan depletion in healthy first-degree relatives of patients with affective disorders. </w:t>
      </w:r>
      <w:r w:rsidRPr="00C52A4E">
        <w:rPr>
          <w:rFonts w:asciiTheme="minorHAnsi" w:hAnsiTheme="minorHAnsi" w:cstheme="minorHAnsi"/>
          <w:lang w:val="nl-NL" w:eastAsia="en-US"/>
        </w:rPr>
        <w:t>Biol Psychiatry 1999;46:489-97.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Olde Damink SW, de Blaauw I,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Effects in vivo of decreased plasma and intracellular muscle glutamine concentration on whole-body and hindquarter protein kinetics in rats. Clin Sci (Lond) 1999;96:639-46.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Olde Damink SW, Dejong CH,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Berlo CL, Soeters PB. </w:t>
      </w:r>
      <w:r w:rsidRPr="00C52A4E">
        <w:rPr>
          <w:rFonts w:asciiTheme="minorHAnsi" w:hAnsiTheme="minorHAnsi" w:cstheme="minorHAnsi"/>
          <w:lang w:eastAsia="en-US"/>
        </w:rPr>
        <w:t xml:space="preserve">Upper gastrointestinal bleeding: an ammoniagenic and catabolic event due to the total absence of isoleucine in the haemoglobin molecule. </w:t>
      </w:r>
      <w:r w:rsidRPr="00C52A4E">
        <w:rPr>
          <w:rFonts w:asciiTheme="minorHAnsi" w:hAnsiTheme="minorHAnsi" w:cstheme="minorHAnsi"/>
          <w:lang w:val="nl-NL" w:eastAsia="en-US"/>
        </w:rPr>
        <w:t>Med Hypotheses 1999;52:515-9.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Riedel WJ, Klaassen T,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van Someren A, van Praag HM. </w:t>
      </w:r>
      <w:r w:rsidRPr="00C52A4E">
        <w:rPr>
          <w:rFonts w:asciiTheme="minorHAnsi" w:hAnsiTheme="minorHAnsi" w:cstheme="minorHAnsi"/>
          <w:lang w:eastAsia="en-US"/>
        </w:rPr>
        <w:t xml:space="preserve">Tryptophan depletion in normal volunteers produces selective impairment in memory consolidation. </w:t>
      </w:r>
      <w:r w:rsidRPr="00C52A4E">
        <w:rPr>
          <w:rFonts w:asciiTheme="minorHAnsi" w:hAnsiTheme="minorHAnsi" w:cstheme="minorHAnsi"/>
          <w:lang w:val="nl-NL" w:eastAsia="en-US"/>
        </w:rPr>
        <w:t>Psychopharmacology (Berl) 1999;141:362-9.</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hyperlink r:id="rId57" w:history="1">
        <w:r w:rsidR="005917F4" w:rsidRPr="00C52A4E">
          <w:rPr>
            <w:rStyle w:val="Hyperlink"/>
            <w:rFonts w:asciiTheme="minorHAnsi" w:hAnsiTheme="minorHAnsi" w:cstheme="minorHAnsi"/>
            <w:color w:val="000000"/>
            <w:u w:val="none"/>
          </w:rPr>
          <w:t>van Acker BA</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8" w:history="1">
        <w:r w:rsidR="005917F4" w:rsidRPr="00C52A4E">
          <w:rPr>
            <w:rStyle w:val="Hyperlink"/>
            <w:rFonts w:asciiTheme="minorHAnsi" w:hAnsiTheme="minorHAnsi" w:cstheme="minorHAnsi"/>
            <w:color w:val="000000"/>
            <w:u w:val="none"/>
          </w:rPr>
          <w:t>von Meyenfeldt MF</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59" w:history="1">
        <w:r w:rsidR="005917F4" w:rsidRPr="00C52A4E">
          <w:rPr>
            <w:rStyle w:val="Hyperlink"/>
            <w:rFonts w:asciiTheme="minorHAnsi" w:hAnsiTheme="minorHAnsi" w:cstheme="minorHAnsi"/>
            <w:color w:val="000000"/>
            <w:u w:val="none"/>
          </w:rPr>
          <w:t>van der Hulst RR</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0" w:history="1">
        <w:r w:rsidR="005917F4" w:rsidRPr="00C52A4E">
          <w:rPr>
            <w:rStyle w:val="Hyperlink"/>
            <w:rFonts w:asciiTheme="minorHAnsi" w:hAnsiTheme="minorHAnsi" w:cstheme="minorHAnsi"/>
            <w:color w:val="000000"/>
            <w:u w:val="none"/>
          </w:rPr>
          <w:t>Hulsewé KW</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1" w:history="1">
        <w:r w:rsidR="005917F4" w:rsidRPr="00C52A4E">
          <w:rPr>
            <w:rStyle w:val="Hyperlink"/>
            <w:rFonts w:asciiTheme="minorHAnsi" w:hAnsiTheme="minorHAnsi" w:cstheme="minorHAnsi"/>
            <w:color w:val="000000"/>
            <w:u w:val="none"/>
          </w:rPr>
          <w:t>Wagenmakers AJ</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2" w:history="1">
        <w:r w:rsidR="005917F4" w:rsidRPr="00C52A4E">
          <w:rPr>
            <w:rStyle w:val="Hyperlink"/>
            <w:rFonts w:asciiTheme="minorHAnsi" w:hAnsiTheme="minorHAnsi" w:cstheme="minorHAnsi"/>
            <w:b/>
            <w:color w:val="000000"/>
            <w:u w:val="none"/>
          </w:rPr>
          <w:t>Deutz NE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3" w:history="1">
        <w:r w:rsidR="005917F4" w:rsidRPr="00C52A4E">
          <w:rPr>
            <w:rStyle w:val="Hyperlink"/>
            <w:rFonts w:asciiTheme="minorHAnsi" w:hAnsiTheme="minorHAnsi" w:cstheme="minorHAnsi"/>
            <w:color w:val="000000"/>
            <w:u w:val="none"/>
          </w:rPr>
          <w:t>de Blaauw I</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4" w:history="1">
        <w:r w:rsidR="005917F4" w:rsidRPr="00C52A4E">
          <w:rPr>
            <w:rStyle w:val="Hyperlink"/>
            <w:rFonts w:asciiTheme="minorHAnsi" w:hAnsiTheme="minorHAnsi" w:cstheme="minorHAnsi"/>
            <w:color w:val="000000"/>
            <w:u w:val="none"/>
          </w:rPr>
          <w:t>Dejong CH</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5" w:history="1">
        <w:r w:rsidR="005917F4" w:rsidRPr="00C52A4E">
          <w:rPr>
            <w:rStyle w:val="Hyperlink"/>
            <w:rFonts w:asciiTheme="minorHAnsi" w:hAnsiTheme="minorHAnsi" w:cstheme="minorHAnsi"/>
            <w:color w:val="000000"/>
            <w:u w:val="none"/>
          </w:rPr>
          <w:t>van Kreel BK</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6" w:history="1">
        <w:r w:rsidR="005917F4" w:rsidRPr="00C52A4E">
          <w:rPr>
            <w:rStyle w:val="Hyperlink"/>
            <w:rFonts w:asciiTheme="minorHAnsi" w:hAnsiTheme="minorHAnsi" w:cstheme="minorHAnsi"/>
            <w:color w:val="000000"/>
            <w:u w:val="none"/>
          </w:rPr>
          <w:t>Soeters PB</w:t>
        </w:r>
      </w:hyperlink>
      <w:r w:rsidR="00F46AA1" w:rsidRPr="00C52A4E">
        <w:rPr>
          <w:rFonts w:asciiTheme="minorHAnsi" w:hAnsiTheme="minorHAnsi" w:cstheme="minorHAnsi"/>
          <w:lang w:val="nl-NL" w:eastAsia="en-US"/>
        </w:rPr>
        <w:t>. Glutamine: the pivot of our nitrogen economy? JPEN J Parenter Enteral Nutr 1999;23:S45-8.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Eijk HM, Rooyakkers DR, Soeters PB,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 xml:space="preserve">Determination of amino acid isotope enrichment using liquid chromatography-mass spectrometry. </w:t>
      </w:r>
      <w:r w:rsidRPr="00C52A4E">
        <w:rPr>
          <w:rFonts w:asciiTheme="minorHAnsi" w:hAnsiTheme="minorHAnsi" w:cstheme="minorHAnsi"/>
          <w:lang w:val="nl-NL" w:eastAsia="en-US"/>
        </w:rPr>
        <w:t>Anal Biochem 1999;271:8-17.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Eijk HM, Rooyakkers DR, van Acker BA, Soeters PB, </w:t>
      </w:r>
      <w:r w:rsidR="00C9493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 xml:space="preserve">Automated isolation of high-purity plasma albumin for isotope ratio measurements. </w:t>
      </w:r>
      <w:r w:rsidRPr="00C52A4E">
        <w:rPr>
          <w:rFonts w:asciiTheme="minorHAnsi" w:hAnsiTheme="minorHAnsi" w:cstheme="minorHAnsi"/>
          <w:lang w:val="nl-NL" w:eastAsia="en-US"/>
        </w:rPr>
        <w:t>J Chromatogr B Biomed Sci Appl 1999;731:199-205.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Nieuwenhoven MA, Geerling BJ, </w:t>
      </w:r>
      <w:r w:rsidR="00233DE2" w:rsidRPr="00C52A4E">
        <w:rPr>
          <w:rFonts w:asciiTheme="minorHAnsi" w:hAnsiTheme="minorHAnsi" w:cstheme="minorHAnsi"/>
          <w:b/>
          <w:lang w:eastAsia="en-US"/>
        </w:rPr>
        <w:t>Deutz NE</w:t>
      </w:r>
      <w:r w:rsidRPr="00C52A4E">
        <w:rPr>
          <w:rFonts w:asciiTheme="minorHAnsi" w:hAnsiTheme="minorHAnsi" w:cstheme="minorHAnsi"/>
          <w:lang w:val="nl-NL" w:eastAsia="en-US"/>
        </w:rPr>
        <w:t xml:space="preserve">, Brouns F, Brummer RJ. </w:t>
      </w:r>
      <w:r w:rsidRPr="00C52A4E">
        <w:rPr>
          <w:rFonts w:asciiTheme="minorHAnsi" w:hAnsiTheme="minorHAnsi" w:cstheme="minorHAnsi"/>
          <w:lang w:eastAsia="en-US"/>
        </w:rPr>
        <w:t>The sensitivity of the lactulose/rhamnose gut permeability test. Eur J Clin Invest 1999;29:160-5.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Welters CF, Dejong CH, </w:t>
      </w:r>
      <w:r w:rsidR="00233DE2" w:rsidRPr="00C52A4E">
        <w:rPr>
          <w:rFonts w:asciiTheme="minorHAnsi" w:hAnsiTheme="minorHAnsi" w:cstheme="minorHAnsi"/>
          <w:b/>
          <w:lang w:eastAsia="en-US"/>
        </w:rPr>
        <w:t>Deutz NE</w:t>
      </w:r>
      <w:r w:rsidRPr="00C52A4E">
        <w:rPr>
          <w:rFonts w:asciiTheme="minorHAnsi" w:hAnsiTheme="minorHAnsi" w:cstheme="minorHAnsi"/>
          <w:lang w:eastAsia="en-US"/>
        </w:rPr>
        <w:t>, Heineman E. Effects of parenteral arginine supplementation on the intestinal adaptive response after massive small bowel resection in the rat. J Surg Res 1999;85:259-66.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lastRenderedPageBreak/>
        <w:t xml:space="preserve">Welters CF, </w:t>
      </w:r>
      <w:r w:rsidR="00233DE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Dejong CH, Soeters PB. </w:t>
      </w:r>
      <w:r w:rsidRPr="00C52A4E">
        <w:rPr>
          <w:rFonts w:asciiTheme="minorHAnsi" w:hAnsiTheme="minorHAnsi" w:cstheme="minorHAnsi"/>
          <w:lang w:eastAsia="en-US"/>
        </w:rPr>
        <w:t>Enhanced renal vein ammonia efflux after a protein meal in the pig. J Hepatol 1999;31:489-96.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Bruins MJ, Soeters PB, </w:t>
      </w:r>
      <w:r w:rsidR="00233DE2" w:rsidRPr="00C52A4E">
        <w:rPr>
          <w:rFonts w:asciiTheme="minorHAnsi" w:hAnsiTheme="minorHAnsi" w:cstheme="minorHAnsi"/>
          <w:b/>
          <w:lang w:eastAsia="en-US"/>
        </w:rPr>
        <w:t>Deutz NE</w:t>
      </w:r>
      <w:r w:rsidRPr="00C52A4E">
        <w:rPr>
          <w:rFonts w:asciiTheme="minorHAnsi" w:hAnsiTheme="minorHAnsi" w:cstheme="minorHAnsi"/>
          <w:lang w:eastAsia="en-US"/>
        </w:rPr>
        <w:t>. Endotoxemia affects organ protein metabolism differently during prolonged feeding in pigs. J Nutr 2000;130:3003-13.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Engelen MP, </w:t>
      </w:r>
      <w:r w:rsidR="00233DE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Wouters EF, Schols AM. </w:t>
      </w:r>
      <w:r w:rsidRPr="00C52A4E">
        <w:rPr>
          <w:rFonts w:asciiTheme="minorHAnsi" w:hAnsiTheme="minorHAnsi" w:cstheme="minorHAnsi"/>
          <w:lang w:eastAsia="en-US"/>
        </w:rPr>
        <w:t>Enhanced levels of whole-body protein turnover in patients with chronic obstructive pulmonary disease. Am J Respir Crit Care Med 2000;162:1488-92.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Engelen MP, Schols AM, Does JD, </w:t>
      </w:r>
      <w:r w:rsidR="00233DE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Wouters EF. </w:t>
      </w:r>
      <w:r w:rsidRPr="00C52A4E">
        <w:rPr>
          <w:rFonts w:asciiTheme="minorHAnsi" w:hAnsiTheme="minorHAnsi" w:cstheme="minorHAnsi"/>
          <w:lang w:eastAsia="en-US"/>
        </w:rPr>
        <w:t>Altered glutamate metabolism is associated with reduced muscle glutathione levels in patients with emphysema. Am J Respir Crit Care Med 2000;161:98-103.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Engelen MP, Schols AM, Does JD, Gosker HR, </w:t>
      </w:r>
      <w:r w:rsidR="00233DE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Wouters EF. </w:t>
      </w:r>
      <w:r w:rsidRPr="00C52A4E">
        <w:rPr>
          <w:rFonts w:asciiTheme="minorHAnsi" w:hAnsiTheme="minorHAnsi" w:cstheme="minorHAnsi"/>
          <w:lang w:eastAsia="en-US"/>
        </w:rPr>
        <w:t>Exercise-induced lactate increase in relation to muscle substrates in patients with chronic obstructive pulmonary disease. Am J Respir Crit Care Med 2000;162:1697-704.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Engelen MP, Wouters EF, </w:t>
      </w:r>
      <w:r w:rsidR="00233DE2" w:rsidRPr="00C52A4E">
        <w:rPr>
          <w:rFonts w:asciiTheme="minorHAnsi" w:hAnsiTheme="minorHAnsi" w:cstheme="minorHAnsi"/>
          <w:b/>
          <w:lang w:eastAsia="en-US"/>
        </w:rPr>
        <w:t>Deutz NE</w:t>
      </w:r>
      <w:r w:rsidRPr="00C52A4E">
        <w:rPr>
          <w:rFonts w:asciiTheme="minorHAnsi" w:hAnsiTheme="minorHAnsi" w:cstheme="minorHAnsi"/>
          <w:lang w:val="de-DE" w:eastAsia="en-US"/>
        </w:rPr>
        <w:t xml:space="preserve">, Menheere PP, Schols AM. </w:t>
      </w:r>
      <w:r w:rsidRPr="00C52A4E">
        <w:rPr>
          <w:rFonts w:asciiTheme="minorHAnsi" w:hAnsiTheme="minorHAnsi" w:cstheme="minorHAnsi"/>
          <w:lang w:eastAsia="en-US"/>
        </w:rPr>
        <w:t>Factors contributing to alterations in skeletal muscle and plasma amino acid profiles in patients with chronic obstructive pulmonary disease. Am J Clin Nutr 2000;72:1480-7.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Hallemeesch MM, Cobben DC, Dejong CH, Soeters PB, </w:t>
      </w:r>
      <w:r w:rsidR="00233DE2" w:rsidRPr="00C52A4E">
        <w:rPr>
          <w:rFonts w:asciiTheme="minorHAnsi" w:hAnsiTheme="minorHAnsi" w:cstheme="minorHAnsi"/>
          <w:b/>
          <w:lang w:eastAsia="en-US"/>
        </w:rPr>
        <w:t>Deutz NE</w:t>
      </w:r>
      <w:r w:rsidRPr="00C52A4E">
        <w:rPr>
          <w:rFonts w:asciiTheme="minorHAnsi" w:hAnsiTheme="minorHAnsi" w:cstheme="minorHAnsi"/>
          <w:lang w:eastAsia="en-US"/>
        </w:rPr>
        <w:t>. Renal amino acid metabolism during endotoxemia in the rat. J Surg Res 2000;92:193-200.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t xml:space="preserve">Hallemeesch MM, Lamers WH, Soeters PB, </w:t>
      </w:r>
      <w:r w:rsidR="00233DE2" w:rsidRPr="00C52A4E">
        <w:rPr>
          <w:rFonts w:asciiTheme="minorHAnsi" w:hAnsiTheme="minorHAnsi" w:cstheme="minorHAnsi"/>
          <w:b/>
          <w:lang w:eastAsia="en-US"/>
        </w:rPr>
        <w:t>Deutz NE</w:t>
      </w:r>
      <w:r w:rsidRPr="00C52A4E">
        <w:rPr>
          <w:rFonts w:asciiTheme="minorHAnsi" w:hAnsiTheme="minorHAnsi" w:cstheme="minorHAnsi"/>
          <w:lang w:eastAsia="en-US"/>
        </w:rPr>
        <w:t xml:space="preserve">. Increased lactulose/rhamnose ratio during fluid load is caused by increased urinary lactulose excretion. </w:t>
      </w:r>
      <w:r w:rsidRPr="00C52A4E">
        <w:rPr>
          <w:rFonts w:asciiTheme="minorHAnsi" w:hAnsiTheme="minorHAnsi" w:cstheme="minorHAnsi"/>
          <w:lang w:val="de-DE" w:eastAsia="en-US"/>
        </w:rPr>
        <w:t>Am J Physiol Gastrointest Liver Physiol 2000;278:G83-8.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Hallemeesch MM, Soeters PB,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Tracer methodology in whole body and organ balance metabolic studies: plasma sampling is required. A study in post-absorptive rats using isotopically labeled arginine, phenylalanine, valine and leucine. Clin Nutr 2000;19:157-63.</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67" w:history="1">
        <w:r w:rsidR="005917F4" w:rsidRPr="00C52A4E">
          <w:rPr>
            <w:rStyle w:val="Hyperlink"/>
            <w:rFonts w:asciiTheme="minorHAnsi" w:hAnsiTheme="minorHAnsi" w:cstheme="minorHAnsi"/>
            <w:color w:val="000000"/>
            <w:u w:val="none"/>
          </w:rPr>
          <w:t>Schmitt JA</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8" w:history="1">
        <w:r w:rsidR="005917F4" w:rsidRPr="00C52A4E">
          <w:rPr>
            <w:rStyle w:val="Hyperlink"/>
            <w:rFonts w:asciiTheme="minorHAnsi" w:hAnsiTheme="minorHAnsi" w:cstheme="minorHAnsi"/>
            <w:color w:val="000000"/>
            <w:u w:val="none"/>
          </w:rPr>
          <w:t>Jorissen BL</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69" w:history="1">
        <w:r w:rsidR="005917F4" w:rsidRPr="00C52A4E">
          <w:rPr>
            <w:rStyle w:val="Hyperlink"/>
            <w:rFonts w:asciiTheme="minorHAnsi" w:hAnsiTheme="minorHAnsi" w:cstheme="minorHAnsi"/>
            <w:color w:val="000000"/>
            <w:u w:val="none"/>
          </w:rPr>
          <w:t>Sobczak S</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0" w:history="1">
        <w:r w:rsidR="005917F4" w:rsidRPr="00C52A4E">
          <w:rPr>
            <w:rStyle w:val="Hyperlink"/>
            <w:rFonts w:asciiTheme="minorHAnsi" w:hAnsiTheme="minorHAnsi" w:cstheme="minorHAnsi"/>
            <w:color w:val="000000"/>
            <w:u w:val="none"/>
          </w:rPr>
          <w:t>van Boxtel MP</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1" w:history="1">
        <w:r w:rsidR="005917F4" w:rsidRPr="00C52A4E">
          <w:rPr>
            <w:rStyle w:val="Hyperlink"/>
            <w:rFonts w:asciiTheme="minorHAnsi" w:hAnsiTheme="minorHAnsi" w:cstheme="minorHAnsi"/>
            <w:color w:val="000000"/>
            <w:u w:val="none"/>
          </w:rPr>
          <w:t>Hogervorst 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2" w:history="1">
        <w:r w:rsidR="005917F4" w:rsidRPr="00C52A4E">
          <w:rPr>
            <w:rStyle w:val="Hyperlink"/>
            <w:rFonts w:asciiTheme="minorHAnsi" w:hAnsiTheme="minorHAnsi" w:cstheme="minorHAnsi"/>
            <w:b/>
            <w:color w:val="000000"/>
            <w:u w:val="none"/>
          </w:rPr>
          <w:t>Deutz NE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3" w:history="1">
        <w:r w:rsidR="005917F4" w:rsidRPr="00C52A4E">
          <w:rPr>
            <w:rStyle w:val="Hyperlink"/>
            <w:rFonts w:asciiTheme="minorHAnsi" w:hAnsiTheme="minorHAnsi" w:cstheme="minorHAnsi"/>
            <w:color w:val="000000"/>
            <w:u w:val="none"/>
          </w:rPr>
          <w:t>Riedel WJ</w:t>
        </w:r>
      </w:hyperlink>
      <w:r w:rsidR="00F46AA1" w:rsidRPr="00C52A4E">
        <w:rPr>
          <w:rFonts w:asciiTheme="minorHAnsi" w:hAnsiTheme="minorHAnsi" w:cstheme="minorHAnsi"/>
          <w:lang w:eastAsia="en-US"/>
        </w:rPr>
        <w:t>. Tryptophan depletion impairs memory consolidation but improves focussed attention in healthy young volunteers. J Psychopharmacol 2000;14:21-9.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Schruers K, Klaassen T, Pols H, Overbeek T,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Griez E. Effects of tryptophan depletion on carbon dioxide provoked panic in panic disorder patients. </w:t>
      </w:r>
      <w:r w:rsidRPr="00C52A4E">
        <w:rPr>
          <w:rFonts w:asciiTheme="minorHAnsi" w:hAnsiTheme="minorHAnsi" w:cstheme="minorHAnsi"/>
          <w:lang w:val="nl-NL" w:eastAsia="en-US"/>
        </w:rPr>
        <w:t>Psychiatry Res 2000;93:179-87.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Nieuwenhoven MA, de Swart EA, van Eijk HM,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Brouns F, Brummer RJ. </w:t>
      </w:r>
      <w:r w:rsidRPr="00C52A4E">
        <w:rPr>
          <w:rFonts w:asciiTheme="minorHAnsi" w:hAnsiTheme="minorHAnsi" w:cstheme="minorHAnsi"/>
          <w:lang w:eastAsia="en-US"/>
        </w:rPr>
        <w:t xml:space="preserve">Effects of pre- and post-absorptive factors on the lactulose/rhamnose gut permeability test. </w:t>
      </w:r>
      <w:r w:rsidRPr="00C52A4E">
        <w:rPr>
          <w:rFonts w:asciiTheme="minorHAnsi" w:hAnsiTheme="minorHAnsi" w:cstheme="minorHAnsi"/>
          <w:lang w:val="nl-NL" w:eastAsia="en-US"/>
        </w:rPr>
        <w:t>Clin Sci (Lond) 2000;98:349-53.</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hyperlink r:id="rId74" w:history="1">
        <w:r w:rsidR="005917F4" w:rsidRPr="00C52A4E">
          <w:rPr>
            <w:rStyle w:val="Hyperlink"/>
            <w:rFonts w:asciiTheme="minorHAnsi" w:hAnsiTheme="minorHAnsi" w:cstheme="minorHAnsi"/>
            <w:color w:val="auto"/>
            <w:u w:val="none"/>
          </w:rPr>
          <w:t>de Jonge WJ</w:t>
        </w:r>
      </w:hyperlink>
      <w:r w:rsidR="005917F4" w:rsidRPr="00C52A4E">
        <w:rPr>
          <w:rStyle w:val="apple-style-span"/>
          <w:rFonts w:asciiTheme="minorHAnsi" w:hAnsiTheme="minorHAnsi" w:cstheme="minorHAnsi"/>
        </w:rPr>
        <w:t>,</w:t>
      </w:r>
      <w:r w:rsidR="005917F4" w:rsidRPr="00C52A4E">
        <w:rPr>
          <w:rStyle w:val="apple-converted-space"/>
          <w:rFonts w:asciiTheme="minorHAnsi" w:hAnsiTheme="minorHAnsi" w:cstheme="minorHAnsi"/>
          <w:color w:val="000000"/>
        </w:rPr>
        <w:t> </w:t>
      </w:r>
      <w:hyperlink r:id="rId75" w:history="1">
        <w:r w:rsidR="005917F4" w:rsidRPr="00C52A4E">
          <w:rPr>
            <w:rStyle w:val="Hyperlink"/>
            <w:rFonts w:asciiTheme="minorHAnsi" w:hAnsiTheme="minorHAnsi" w:cstheme="minorHAnsi"/>
            <w:color w:val="000000"/>
            <w:u w:val="none"/>
          </w:rPr>
          <w:t>Marescau B</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6" w:history="1">
        <w:r w:rsidR="005917F4" w:rsidRPr="00C52A4E">
          <w:rPr>
            <w:rStyle w:val="Hyperlink"/>
            <w:rFonts w:asciiTheme="minorHAnsi" w:hAnsiTheme="minorHAnsi" w:cstheme="minorHAnsi"/>
            <w:color w:val="000000"/>
            <w:u w:val="none"/>
          </w:rPr>
          <w:t>D'Hooge R</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7" w:history="1">
        <w:r w:rsidR="005917F4" w:rsidRPr="00C52A4E">
          <w:rPr>
            <w:rStyle w:val="Hyperlink"/>
            <w:rFonts w:asciiTheme="minorHAnsi" w:hAnsiTheme="minorHAnsi" w:cstheme="minorHAnsi"/>
            <w:color w:val="000000"/>
            <w:u w:val="none"/>
          </w:rPr>
          <w:t>De Deyn PP</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8" w:history="1">
        <w:r w:rsidR="005917F4" w:rsidRPr="00C52A4E">
          <w:rPr>
            <w:rStyle w:val="Hyperlink"/>
            <w:rFonts w:asciiTheme="minorHAnsi" w:hAnsiTheme="minorHAnsi" w:cstheme="minorHAnsi"/>
            <w:color w:val="000000"/>
            <w:u w:val="none"/>
          </w:rPr>
          <w:t>Hallemeesch MM</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79" w:history="1">
        <w:r w:rsidR="005917F4" w:rsidRPr="00C52A4E">
          <w:rPr>
            <w:rStyle w:val="Hyperlink"/>
            <w:rFonts w:asciiTheme="minorHAnsi" w:hAnsiTheme="minorHAnsi" w:cstheme="minorHAnsi"/>
            <w:b/>
            <w:color w:val="000000"/>
            <w:u w:val="none"/>
          </w:rPr>
          <w:t>Deutz NE</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80" w:history="1">
        <w:r w:rsidR="005917F4" w:rsidRPr="00C52A4E">
          <w:rPr>
            <w:rStyle w:val="Hyperlink"/>
            <w:rFonts w:asciiTheme="minorHAnsi" w:hAnsiTheme="minorHAnsi" w:cstheme="minorHAnsi"/>
            <w:color w:val="000000"/>
            <w:u w:val="none"/>
          </w:rPr>
          <w:t>Ruijter JM</w:t>
        </w:r>
      </w:hyperlink>
      <w:r w:rsidR="005917F4" w:rsidRPr="00C52A4E">
        <w:rPr>
          <w:rStyle w:val="apple-style-span"/>
          <w:rFonts w:asciiTheme="minorHAnsi" w:hAnsiTheme="minorHAnsi" w:cstheme="minorHAnsi"/>
          <w:color w:val="000000"/>
        </w:rPr>
        <w:t>,</w:t>
      </w:r>
      <w:r w:rsidR="005917F4" w:rsidRPr="00C52A4E">
        <w:rPr>
          <w:rStyle w:val="apple-converted-space"/>
          <w:rFonts w:asciiTheme="minorHAnsi" w:hAnsiTheme="minorHAnsi" w:cstheme="minorHAnsi"/>
          <w:color w:val="000000"/>
        </w:rPr>
        <w:t> </w:t>
      </w:r>
      <w:hyperlink r:id="rId81" w:history="1">
        <w:r w:rsidR="005917F4" w:rsidRPr="00C52A4E">
          <w:rPr>
            <w:rStyle w:val="Hyperlink"/>
            <w:rFonts w:asciiTheme="minorHAnsi" w:hAnsiTheme="minorHAnsi" w:cstheme="minorHAnsi"/>
            <w:color w:val="000000"/>
            <w:u w:val="none"/>
          </w:rPr>
          <w:t>Lamers WH</w:t>
        </w:r>
      </w:hyperlink>
      <w:r w:rsidR="005917F4" w:rsidRPr="00C52A4E">
        <w:rPr>
          <w:rStyle w:val="apple-style-span"/>
          <w:rFonts w:asciiTheme="minorHAnsi" w:hAnsiTheme="minorHAnsi" w:cstheme="minorHAnsi"/>
          <w:color w:val="000000"/>
        </w:rPr>
        <w:t>.</w:t>
      </w:r>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 xml:space="preserve">Overexpression of arginase alters circulating and tissue amino acids and guanidino compounds and affects neuromotor behavior in mice. </w:t>
      </w:r>
      <w:r w:rsidR="00F46AA1" w:rsidRPr="00C52A4E">
        <w:rPr>
          <w:rFonts w:asciiTheme="minorHAnsi" w:hAnsiTheme="minorHAnsi" w:cstheme="minorHAnsi"/>
          <w:lang w:val="de-DE" w:eastAsia="en-US"/>
        </w:rPr>
        <w:t>J Nutr 2001;131:2732-40.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Engelen MP, Wouters EF,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Does JD, Schols AM. </w:t>
      </w:r>
      <w:r w:rsidRPr="00C52A4E">
        <w:rPr>
          <w:rFonts w:asciiTheme="minorHAnsi" w:hAnsiTheme="minorHAnsi" w:cstheme="minorHAnsi"/>
          <w:lang w:eastAsia="en-US"/>
        </w:rPr>
        <w:t>Effects of exercise on amino acid metabolism in patients with chronic obstructive pulmonary disease. Am J Respir Crit Care Med 2001;163:859-64.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Hallemeesch MM, Ten Have GA, </w:t>
      </w:r>
      <w:r w:rsidRPr="00C52A4E">
        <w:rPr>
          <w:rFonts w:asciiTheme="minorHAnsi" w:hAnsiTheme="minorHAnsi" w:cstheme="minorHAnsi"/>
          <w:b/>
          <w:lang w:eastAsia="en-US"/>
        </w:rPr>
        <w:t>Deutz NE</w:t>
      </w:r>
      <w:r w:rsidRPr="00C52A4E">
        <w:rPr>
          <w:rFonts w:asciiTheme="minorHAnsi" w:hAnsiTheme="minorHAnsi" w:cstheme="minorHAnsi"/>
          <w:lang w:eastAsia="en-US"/>
        </w:rPr>
        <w:t>. Metabolic flux measurements across portal drained viscera, liver, kidney and hindquarter in mice. Lab Anim 2001;35:101-10.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Jalan R, Olde Damink SW, </w:t>
      </w:r>
      <w:r w:rsidRPr="00C52A4E">
        <w:rPr>
          <w:rFonts w:asciiTheme="minorHAnsi" w:hAnsiTheme="minorHAnsi" w:cstheme="minorHAnsi"/>
          <w:b/>
          <w:lang w:eastAsia="en-US"/>
        </w:rPr>
        <w:t>Deutz NE</w:t>
      </w:r>
      <w:r w:rsidRPr="00C52A4E">
        <w:rPr>
          <w:rFonts w:asciiTheme="minorHAnsi" w:hAnsiTheme="minorHAnsi" w:cstheme="minorHAnsi"/>
          <w:lang w:eastAsia="en-US"/>
        </w:rPr>
        <w:t>, Hayes PC, Lee A. Restoration of cerebral blood flow autoregulation and reactivity to carbon dioxide in acute liver failure by moderate hypothermia. Hepatology 2001;34:50-4.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Soeters PB, de Jong CH,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The protein sparing function of the gut and the quality of food protein. Clin Nutr 2001;20:97-9.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lastRenderedPageBreak/>
        <w:t xml:space="preserve">Welters CF, 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Heineman E. Intestinal function and metabolism in the early adaptive phase after massive small bowel resection in the rat. J Pediatr Surg 2001;36:1746-51.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Blokland A, Lieben C,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Anxiogenic and depressive-like effects, but no cognitive deficits, after repeated moderate tryptophan depletion in the rat. J Psychopharmacol 2002;16:39-49.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Bruins MJ, Lamers WH, Meijer AJ, Soeters PB, </w:t>
      </w:r>
      <w:r w:rsidRPr="00C52A4E">
        <w:rPr>
          <w:rFonts w:asciiTheme="minorHAnsi" w:hAnsiTheme="minorHAnsi" w:cstheme="minorHAnsi"/>
          <w:b/>
          <w:lang w:eastAsia="en-US"/>
        </w:rPr>
        <w:t>Deutz NE</w:t>
      </w:r>
      <w:r w:rsidRPr="00C52A4E">
        <w:rPr>
          <w:rFonts w:asciiTheme="minorHAnsi" w:hAnsiTheme="minorHAnsi" w:cstheme="minorHAnsi"/>
          <w:lang w:eastAsia="en-US"/>
        </w:rPr>
        <w:t>. In vivo measurement of nitric oxide production in porcine gut, liver and muscle during hyperdynamic endotoxaemia. Br J Pharmacol 2002;137:1225-36.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Bruins MJ, Soeters PB,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L-arginine supplementation in pigs decreases liver protein turnover and increases hindquarter protein turnover both during and after endotoxemia. Am J Clin Nutr 2002;75:1031-44.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Bruins MJ, Soeters PB, Lamers W</w:t>
      </w:r>
      <w:r w:rsidR="00144660" w:rsidRPr="00C52A4E">
        <w:rPr>
          <w:rFonts w:asciiTheme="minorHAnsi" w:hAnsiTheme="minorHAnsi" w:cstheme="minorHAnsi"/>
          <w:lang w:eastAsia="en-US"/>
        </w:rPr>
        <w:t xml:space="preserve">H, Meijer AJ, </w:t>
      </w:r>
      <w:r w:rsidR="00144660" w:rsidRPr="00C52A4E">
        <w:rPr>
          <w:rFonts w:asciiTheme="minorHAnsi" w:hAnsiTheme="minorHAnsi" w:cstheme="minorHAnsi"/>
          <w:b/>
          <w:lang w:eastAsia="en-US"/>
        </w:rPr>
        <w:t>Deutz NE</w:t>
      </w:r>
      <w:r w:rsidRPr="00C52A4E">
        <w:rPr>
          <w:rFonts w:asciiTheme="minorHAnsi" w:hAnsiTheme="minorHAnsi" w:cstheme="minorHAnsi"/>
          <w:lang w:eastAsia="en-US"/>
        </w:rPr>
        <w:t xml:space="preserve">. L-Arginine supplementation in hyperdynamic endotoxemic pigs: Effect on nitric oxide synthesis by the different organs. </w:t>
      </w:r>
      <w:r w:rsidRPr="00C52A4E">
        <w:rPr>
          <w:rFonts w:asciiTheme="minorHAnsi" w:hAnsiTheme="minorHAnsi" w:cstheme="minorHAnsi"/>
          <w:lang w:val="nl-NL" w:eastAsia="en-US"/>
        </w:rPr>
        <w:t>Crit Care Med 2002;30:508-517.</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hyperlink r:id="rId82" w:history="1">
        <w:r w:rsidR="00144660" w:rsidRPr="00C52A4E">
          <w:rPr>
            <w:rStyle w:val="Hyperlink"/>
            <w:rFonts w:asciiTheme="minorHAnsi" w:hAnsiTheme="minorHAnsi" w:cstheme="minorHAnsi"/>
            <w:color w:val="000000"/>
            <w:u w:val="none"/>
          </w:rPr>
          <w:t>de Jonge WJ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3" w:history="1">
        <w:r w:rsidR="00144660" w:rsidRPr="00C52A4E">
          <w:rPr>
            <w:rStyle w:val="Hyperlink"/>
            <w:rFonts w:asciiTheme="minorHAnsi" w:hAnsiTheme="minorHAnsi" w:cstheme="minorHAnsi"/>
            <w:color w:val="000000"/>
            <w:u w:val="none"/>
          </w:rPr>
          <w:t>Hallemeesch MM</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4" w:history="1">
        <w:r w:rsidR="00144660" w:rsidRPr="00C52A4E">
          <w:rPr>
            <w:rStyle w:val="Hyperlink"/>
            <w:rFonts w:asciiTheme="minorHAnsi" w:hAnsiTheme="minorHAnsi" w:cstheme="minorHAnsi"/>
            <w:color w:val="000000"/>
            <w:u w:val="none"/>
          </w:rPr>
          <w:t>Kwikkers KL</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5" w:history="1">
        <w:r w:rsidR="00144660" w:rsidRPr="00C52A4E">
          <w:rPr>
            <w:rStyle w:val="Hyperlink"/>
            <w:rFonts w:asciiTheme="minorHAnsi" w:hAnsiTheme="minorHAnsi" w:cstheme="minorHAnsi"/>
            <w:color w:val="000000"/>
            <w:u w:val="none"/>
          </w:rPr>
          <w:t>Ruijter JM</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6" w:history="1">
        <w:r w:rsidR="00144660" w:rsidRPr="00C52A4E">
          <w:rPr>
            <w:rStyle w:val="Hyperlink"/>
            <w:rFonts w:asciiTheme="minorHAnsi" w:hAnsiTheme="minorHAnsi" w:cstheme="minorHAnsi"/>
            <w:color w:val="000000"/>
            <w:u w:val="none"/>
          </w:rPr>
          <w:t>de Gier-de Vries 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7" w:history="1">
        <w:r w:rsidR="00144660" w:rsidRPr="00C52A4E">
          <w:rPr>
            <w:rStyle w:val="Hyperlink"/>
            <w:rFonts w:asciiTheme="minorHAnsi" w:hAnsiTheme="minorHAnsi" w:cstheme="minorHAnsi"/>
            <w:color w:val="000000"/>
            <w:u w:val="none"/>
          </w:rPr>
          <w:t>van Roon MA</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8" w:history="1">
        <w:r w:rsidR="00144660" w:rsidRPr="00C52A4E">
          <w:rPr>
            <w:rStyle w:val="Hyperlink"/>
            <w:rFonts w:asciiTheme="minorHAnsi" w:hAnsiTheme="minorHAnsi" w:cstheme="minorHAnsi"/>
            <w:color w:val="000000"/>
            <w:u w:val="none"/>
          </w:rPr>
          <w:t>Meijer AJ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89" w:history="1">
        <w:r w:rsidR="00144660" w:rsidRPr="00C52A4E">
          <w:rPr>
            <w:rStyle w:val="Hyperlink"/>
            <w:rFonts w:asciiTheme="minorHAnsi" w:hAnsiTheme="minorHAnsi" w:cstheme="minorHAnsi"/>
            <w:color w:val="000000"/>
            <w:u w:val="none"/>
          </w:rPr>
          <w:t>Marescau B</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0" w:history="1">
        <w:r w:rsidR="00144660" w:rsidRPr="00C52A4E">
          <w:rPr>
            <w:rStyle w:val="Hyperlink"/>
            <w:rFonts w:asciiTheme="minorHAnsi" w:hAnsiTheme="minorHAnsi" w:cstheme="minorHAnsi"/>
            <w:color w:val="000000"/>
            <w:u w:val="none"/>
          </w:rPr>
          <w:t>de Deyn PP</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1"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2" w:history="1">
        <w:r w:rsidR="00144660" w:rsidRPr="00C52A4E">
          <w:rPr>
            <w:rStyle w:val="Hyperlink"/>
            <w:rFonts w:asciiTheme="minorHAnsi" w:hAnsiTheme="minorHAnsi" w:cstheme="minorHAnsi"/>
            <w:color w:val="000000"/>
            <w:u w:val="none"/>
          </w:rPr>
          <w:t>Lamers WH</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 xml:space="preserve">Overexpression of arginase I in enterocytes of transgenic mice elicits a selective arginine deficiency and affects skin, muscle, and lymphoid development. </w:t>
      </w:r>
      <w:r w:rsidR="00F46AA1" w:rsidRPr="00C52A4E">
        <w:rPr>
          <w:rFonts w:asciiTheme="minorHAnsi" w:hAnsiTheme="minorHAnsi" w:cstheme="minorHAnsi"/>
          <w:lang w:val="de-DE" w:eastAsia="en-US"/>
        </w:rPr>
        <w:t>Am J Clin Nutr 2002;76:128-40.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Hallemeesch MM, Cobben DC, Soeters PB, </w:t>
      </w:r>
      <w:r w:rsidRPr="00C52A4E">
        <w:rPr>
          <w:rFonts w:asciiTheme="minorHAnsi" w:hAnsiTheme="minorHAnsi" w:cstheme="minorHAnsi"/>
          <w:b/>
          <w:lang w:eastAsia="en-US"/>
        </w:rPr>
        <w:t>Deutz NE</w:t>
      </w:r>
      <w:r w:rsidRPr="00C52A4E">
        <w:rPr>
          <w:rFonts w:asciiTheme="minorHAnsi" w:hAnsiTheme="minorHAnsi" w:cstheme="minorHAnsi"/>
          <w:lang w:eastAsia="en-US"/>
        </w:rPr>
        <w:t>. Differential effects of selective and non-selective NOS inhibition on renal arginine and protein metabolism during endotoxemia in rats. Clin Nutr 2002;21:111-7.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Hallemeesch MM,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Reduced arginine availability and nitric oxide production. Clin Nutr 2002;21:273-9.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de-DE" w:eastAsia="en-US"/>
        </w:rPr>
        <w:t xml:space="preserve">Hallemeesch MM, Soeters PB,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 xml:space="preserve">Renal arginine and protein synthesis are increased during early endotoxemia in mice. </w:t>
      </w:r>
      <w:r w:rsidRPr="00C52A4E">
        <w:rPr>
          <w:rFonts w:asciiTheme="minorHAnsi" w:hAnsiTheme="minorHAnsi" w:cstheme="minorHAnsi"/>
          <w:lang w:val="de-DE" w:eastAsia="en-US"/>
        </w:rPr>
        <w:t>Am J Physiol Renal Physiol 2002;282:F316-23.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Klaassen T, Riedel WJ,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Van Praag HM. </w:t>
      </w:r>
      <w:r w:rsidRPr="00C52A4E">
        <w:rPr>
          <w:rFonts w:asciiTheme="minorHAnsi" w:hAnsiTheme="minorHAnsi" w:cstheme="minorHAnsi"/>
          <w:lang w:eastAsia="en-US"/>
        </w:rPr>
        <w:t>Mood congruent memory bias induced by tryptophan depletion. Psychol Med 2002;32:167-72.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Olde Damink SW, </w:t>
      </w:r>
      <w:r w:rsidRPr="00C52A4E">
        <w:rPr>
          <w:rFonts w:asciiTheme="minorHAnsi" w:hAnsiTheme="minorHAnsi" w:cstheme="minorHAnsi"/>
          <w:b/>
          <w:lang w:eastAsia="en-US"/>
        </w:rPr>
        <w:t>Deutz NE</w:t>
      </w:r>
      <w:r w:rsidRPr="00C52A4E">
        <w:rPr>
          <w:rFonts w:asciiTheme="minorHAnsi" w:hAnsiTheme="minorHAnsi" w:cstheme="minorHAnsi"/>
          <w:lang w:eastAsia="en-US"/>
        </w:rPr>
        <w:t>, Dejong CH, Soeters PB, Jalan R. Interorgan ammonia metabolism in liver failure. Neurochem Int 2002;41:177-88.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Olde Damink SW, Jalan R, Redhead DN, Hayes PC,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Interorgan ammonia and amino acid metabolism in metabolically stable patients with cirrhosis and a TIPSS. Hepatology 2002;36:1163-71.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Sobczak S, Riedel WJ, Booij I, Aan Het Rot M,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Honig A. Cognition following acute tryptophan depletion: difference between first-degree relatives of bipolar disorder patients and matched healthy control volunteers. </w:t>
      </w:r>
      <w:r w:rsidRPr="00C52A4E">
        <w:rPr>
          <w:rFonts w:asciiTheme="minorHAnsi" w:hAnsiTheme="minorHAnsi" w:cstheme="minorHAnsi"/>
          <w:lang w:val="nl-NL" w:eastAsia="en-US"/>
        </w:rPr>
        <w:t>Psychol Med 2002;32:503-15.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Soeters PB, Hallemeesch MM, Bruins MJ, van Eijk HM,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Quantitative in vivo assessment of arginine utilization and nitric oxide production in endotoxemia. Am J Surg 2002;183:480-8.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Welters CF, 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Heineman E. Intestinal adaptation in short bowel syndrome. ANZ J Surg 2002;72:229-36.</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93" w:history="1">
        <w:r w:rsidR="00144660" w:rsidRPr="00C52A4E">
          <w:rPr>
            <w:rStyle w:val="Hyperlink"/>
            <w:rFonts w:asciiTheme="minorHAnsi" w:hAnsiTheme="minorHAnsi" w:cstheme="minorHAnsi"/>
            <w:color w:val="auto"/>
            <w:u w:val="none"/>
          </w:rPr>
          <w:t>Balata S</w:t>
        </w:r>
      </w:hyperlink>
      <w:r w:rsidR="00144660" w:rsidRPr="00C52A4E">
        <w:rPr>
          <w:rStyle w:val="apple-style-span"/>
          <w:rFonts w:asciiTheme="minorHAnsi" w:hAnsiTheme="minorHAnsi" w:cstheme="minorHAnsi"/>
        </w:rPr>
        <w:t>,</w:t>
      </w:r>
      <w:r w:rsidR="00144660" w:rsidRPr="00C52A4E">
        <w:rPr>
          <w:rStyle w:val="apple-converted-space"/>
          <w:rFonts w:asciiTheme="minorHAnsi" w:hAnsiTheme="minorHAnsi" w:cstheme="minorHAnsi"/>
          <w:color w:val="000000"/>
        </w:rPr>
        <w:t> </w:t>
      </w:r>
      <w:hyperlink r:id="rId94"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5" w:history="1">
        <w:r w:rsidR="00144660" w:rsidRPr="00C52A4E">
          <w:rPr>
            <w:rStyle w:val="Hyperlink"/>
            <w:rFonts w:asciiTheme="minorHAnsi" w:hAnsiTheme="minorHAnsi" w:cstheme="minorHAnsi"/>
            <w:color w:val="000000"/>
            <w:u w:val="none"/>
          </w:rPr>
          <w:t>Ferguson K</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6" w:history="1">
        <w:r w:rsidR="00144660" w:rsidRPr="00C52A4E">
          <w:rPr>
            <w:rStyle w:val="Hyperlink"/>
            <w:rFonts w:asciiTheme="minorHAnsi" w:hAnsiTheme="minorHAnsi" w:cstheme="minorHAnsi"/>
            <w:color w:val="000000"/>
            <w:u w:val="none"/>
          </w:rPr>
          <w:t>Marshall I</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7"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8"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99" w:history="1">
        <w:r w:rsidR="00144660" w:rsidRPr="00C52A4E">
          <w:rPr>
            <w:rStyle w:val="Hyperlink"/>
            <w:rFonts w:asciiTheme="minorHAnsi" w:hAnsiTheme="minorHAnsi" w:cstheme="minorHAnsi"/>
            <w:color w:val="000000"/>
            <w:u w:val="none"/>
          </w:rPr>
          <w:t>Williams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0" w:history="1">
        <w:r w:rsidR="00144660" w:rsidRPr="00C52A4E">
          <w:rPr>
            <w:rStyle w:val="Hyperlink"/>
            <w:rFonts w:asciiTheme="minorHAnsi" w:hAnsiTheme="minorHAnsi" w:cstheme="minorHAnsi"/>
            <w:color w:val="000000"/>
            <w:u w:val="none"/>
          </w:rPr>
          <w:t>Wardlaw 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1" w:history="1">
        <w:r w:rsidR="00144660" w:rsidRPr="00C52A4E">
          <w:rPr>
            <w:rStyle w:val="Hyperlink"/>
            <w:rFonts w:asciiTheme="minorHAnsi" w:hAnsiTheme="minorHAnsi" w:cstheme="minorHAnsi"/>
            <w:color w:val="000000"/>
            <w:u w:val="none"/>
          </w:rPr>
          <w:t>Jalan R</w:t>
        </w:r>
      </w:hyperlink>
      <w:r w:rsidR="00F46AA1" w:rsidRPr="00C52A4E">
        <w:rPr>
          <w:rFonts w:asciiTheme="minorHAnsi" w:hAnsiTheme="minorHAnsi" w:cstheme="minorHAnsi"/>
          <w:lang w:eastAsia="en-US"/>
        </w:rPr>
        <w:t>. Induced hyperammonemia alters neuropsychology, brain MR spectroscopy and magnetization transfer in cirrhosis. Hepatology 2003;37:931-9.</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02" w:history="1">
        <w:r w:rsidR="00144660" w:rsidRPr="00C52A4E">
          <w:rPr>
            <w:rStyle w:val="Hyperlink"/>
            <w:rFonts w:asciiTheme="minorHAnsi" w:hAnsiTheme="minorHAnsi" w:cstheme="minorHAnsi"/>
            <w:color w:val="000000"/>
            <w:u w:val="none"/>
          </w:rPr>
          <w:t>Balata S</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3"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4" w:history="1">
        <w:r w:rsidR="00144660" w:rsidRPr="00C52A4E">
          <w:rPr>
            <w:rStyle w:val="Hyperlink"/>
            <w:rFonts w:asciiTheme="minorHAnsi" w:hAnsiTheme="minorHAnsi" w:cstheme="minorHAnsi"/>
            <w:color w:val="000000"/>
            <w:u w:val="none"/>
          </w:rPr>
          <w:t>Ferguson K</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5" w:history="1">
        <w:r w:rsidR="00144660" w:rsidRPr="00C52A4E">
          <w:rPr>
            <w:rStyle w:val="Hyperlink"/>
            <w:rFonts w:asciiTheme="minorHAnsi" w:hAnsiTheme="minorHAnsi" w:cstheme="minorHAnsi"/>
            <w:color w:val="000000"/>
            <w:u w:val="none"/>
          </w:rPr>
          <w:t>Marshall I</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6"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7"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8" w:history="1">
        <w:r w:rsidR="00144660" w:rsidRPr="00C52A4E">
          <w:rPr>
            <w:rStyle w:val="Hyperlink"/>
            <w:rFonts w:asciiTheme="minorHAnsi" w:hAnsiTheme="minorHAnsi" w:cstheme="minorHAnsi"/>
            <w:color w:val="000000"/>
            <w:u w:val="none"/>
          </w:rPr>
          <w:t>Williams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09" w:history="1">
        <w:r w:rsidR="00144660" w:rsidRPr="00C52A4E">
          <w:rPr>
            <w:rStyle w:val="Hyperlink"/>
            <w:rFonts w:asciiTheme="minorHAnsi" w:hAnsiTheme="minorHAnsi" w:cstheme="minorHAnsi"/>
            <w:color w:val="000000"/>
            <w:u w:val="none"/>
          </w:rPr>
          <w:t>Wardlaw 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0" w:history="1">
        <w:r w:rsidR="00144660" w:rsidRPr="00C52A4E">
          <w:rPr>
            <w:rStyle w:val="Hyperlink"/>
            <w:rFonts w:asciiTheme="minorHAnsi" w:hAnsiTheme="minorHAnsi" w:cstheme="minorHAnsi"/>
            <w:color w:val="000000"/>
            <w:u w:val="none"/>
          </w:rPr>
          <w:t>Jalan R</w:t>
        </w:r>
      </w:hyperlink>
      <w:r w:rsidR="00F46AA1" w:rsidRPr="00C52A4E">
        <w:rPr>
          <w:rFonts w:asciiTheme="minorHAnsi" w:hAnsiTheme="minorHAnsi" w:cstheme="minorHAnsi"/>
          <w:lang w:eastAsia="en-US"/>
        </w:rPr>
        <w:t>. Induced hyperammonemia alters neuropsychology, brain MR spectroscopy and magnetization transfer in cirrhosis. Hepatology 2003;37:931-9.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Bruins MJ, </w:t>
      </w:r>
      <w:r w:rsidRPr="00C52A4E">
        <w:rPr>
          <w:rFonts w:asciiTheme="minorHAnsi" w:hAnsiTheme="minorHAnsi" w:cstheme="minorHAnsi"/>
          <w:b/>
          <w:lang w:eastAsia="en-US"/>
        </w:rPr>
        <w:t>Deutz NE</w:t>
      </w:r>
      <w:r w:rsidRPr="00C52A4E">
        <w:rPr>
          <w:rFonts w:asciiTheme="minorHAnsi" w:hAnsiTheme="minorHAnsi" w:cstheme="minorHAnsi"/>
          <w:lang w:eastAsia="en-US"/>
        </w:rPr>
        <w:t>, Soeters PB. Aspects of organ protein, amino acid and glucose metabolism in a porcine model of hypermetabolic sepsis. Clin Sci (Lond) 2003;104:127-41.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lastRenderedPageBreak/>
        <w:t xml:space="preserve">Bruins MJ, Luiking YC, Soeters PB, Akkermans LM,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Effect of prolonged hyperdynamic endotoxemia on jejunal motility in fasted and enterally fed pigs. Ann Surg 2003;237:44-51.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de Blaauw I,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Hulsewe KW, von Meyenfeldt MF. </w:t>
      </w:r>
      <w:r w:rsidRPr="00C52A4E">
        <w:rPr>
          <w:rFonts w:asciiTheme="minorHAnsi" w:hAnsiTheme="minorHAnsi" w:cstheme="minorHAnsi"/>
          <w:lang w:eastAsia="en-US"/>
        </w:rPr>
        <w:t>Attenuated metabolic response to surgery in tumor-bearing rats. J Surg Res 2003;110:371-7.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de-DE" w:eastAsia="en-US"/>
        </w:rPr>
        <w:t xml:space="preserve">Engelen MP,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Mostert R, Wouters EF, Schols AM. </w:t>
      </w:r>
      <w:r w:rsidRPr="00C52A4E">
        <w:rPr>
          <w:rFonts w:asciiTheme="minorHAnsi" w:hAnsiTheme="minorHAnsi" w:cstheme="minorHAnsi"/>
          <w:lang w:eastAsia="en-US"/>
        </w:rPr>
        <w:t xml:space="preserve">Response of whole-body protein and urea turnover to exercise differs between patients with chronic obstructive pulmonary disease with and without emphysema. </w:t>
      </w:r>
      <w:r w:rsidRPr="00C52A4E">
        <w:rPr>
          <w:rFonts w:asciiTheme="minorHAnsi" w:hAnsiTheme="minorHAnsi" w:cstheme="minorHAnsi"/>
          <w:lang w:val="nl-NL" w:eastAsia="en-US"/>
        </w:rPr>
        <w:t>Am J Clin Nutr 2003;77:868-74.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Hallemeesch MM, Janssen BJA, De Jonge WJ, </w:t>
      </w:r>
      <w:r w:rsidR="00144660" w:rsidRPr="00C52A4E">
        <w:rPr>
          <w:rFonts w:asciiTheme="minorHAnsi" w:hAnsiTheme="minorHAnsi" w:cstheme="minorHAnsi"/>
          <w:lang w:val="nl-NL" w:eastAsia="en-US"/>
        </w:rPr>
        <w:t xml:space="preserve">Soeters PB, Lamers WH, </w:t>
      </w:r>
      <w:r w:rsidR="00144660"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NO production by cNOS and iNOS reflects blood pressure changes in LPS-challenged mice. Am J Physiol Endocrinol Metab 2003;285:E871-875.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Hulsewe KW, van der Hulst RR, Ramsay G, van Berlo CL,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Soeters PB. </w:t>
      </w:r>
      <w:r w:rsidRPr="00C52A4E">
        <w:rPr>
          <w:rFonts w:asciiTheme="minorHAnsi" w:hAnsiTheme="minorHAnsi" w:cstheme="minorHAnsi"/>
          <w:lang w:eastAsia="en-US"/>
        </w:rPr>
        <w:t>Pulmonary glutamine production: effects of sepsis and pulmonary infiltrates. Intensive Care Med 2003;29:1833-6.</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11" w:history="1">
        <w:r w:rsidR="00144660" w:rsidRPr="00C52A4E">
          <w:rPr>
            <w:rStyle w:val="Hyperlink"/>
            <w:rFonts w:asciiTheme="minorHAnsi" w:hAnsiTheme="minorHAnsi" w:cstheme="minorHAnsi"/>
            <w:color w:val="000000"/>
            <w:u w:val="none"/>
          </w:rPr>
          <w:t>Jalan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2"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3"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4" w:history="1">
        <w:r w:rsidR="00144660" w:rsidRPr="00C52A4E">
          <w:rPr>
            <w:rStyle w:val="Hyperlink"/>
            <w:rFonts w:asciiTheme="minorHAnsi" w:hAnsiTheme="minorHAnsi" w:cstheme="minorHAnsi"/>
            <w:color w:val="000000"/>
            <w:u w:val="none"/>
          </w:rPr>
          <w:t>Davies NA</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5" w:history="1">
        <w:r w:rsidR="00144660" w:rsidRPr="00C52A4E">
          <w:rPr>
            <w:rStyle w:val="Hyperlink"/>
            <w:rFonts w:asciiTheme="minorHAnsi" w:hAnsiTheme="minorHAnsi" w:cstheme="minorHAnsi"/>
            <w:color w:val="000000"/>
            <w:u w:val="none"/>
          </w:rPr>
          <w:t>Garden OJ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6" w:history="1">
        <w:r w:rsidR="00144660" w:rsidRPr="00C52A4E">
          <w:rPr>
            <w:rStyle w:val="Hyperlink"/>
            <w:rFonts w:asciiTheme="minorHAnsi" w:hAnsiTheme="minorHAnsi" w:cstheme="minorHAnsi"/>
            <w:color w:val="000000"/>
            <w:u w:val="none"/>
          </w:rPr>
          <w:t>Madhavan KK</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7"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18" w:history="1">
        <w:r w:rsidR="00144660" w:rsidRPr="00C52A4E">
          <w:rPr>
            <w:rStyle w:val="Hyperlink"/>
            <w:rFonts w:asciiTheme="minorHAnsi" w:hAnsiTheme="minorHAnsi" w:cstheme="minorHAnsi"/>
            <w:color w:val="000000"/>
            <w:u w:val="none"/>
          </w:rPr>
          <w:t>Lee A</w:t>
        </w:r>
      </w:hyperlink>
      <w:r w:rsidR="00144660" w:rsidRPr="00C52A4E">
        <w:rPr>
          <w:rStyle w:val="apple-style-span"/>
          <w:rFonts w:asciiTheme="minorHAnsi" w:hAnsiTheme="minorHAnsi" w:cstheme="minorHAnsi"/>
          <w:color w:val="000000"/>
        </w:rPr>
        <w:t>.</w:t>
      </w:r>
      <w:r w:rsidR="00144660" w:rsidRPr="00C52A4E">
        <w:rPr>
          <w:rFonts w:asciiTheme="minorHAnsi" w:hAnsiTheme="minorHAnsi" w:cstheme="minorHAnsi"/>
          <w:lang w:eastAsia="en-US"/>
        </w:rPr>
        <w:t xml:space="preserve"> </w:t>
      </w:r>
      <w:r w:rsidR="00F46AA1" w:rsidRPr="00C52A4E">
        <w:rPr>
          <w:rFonts w:asciiTheme="minorHAnsi" w:hAnsiTheme="minorHAnsi" w:cstheme="minorHAnsi"/>
          <w:lang w:eastAsia="en-US"/>
        </w:rPr>
        <w:t>Moderate hypothermia prevents cerebral hyperemia and increase in intracranial pressure in patients undergoing liver transplantation for acute liver failure. Transplantation 2003;75:2034-9.</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19" w:history="1">
        <w:r w:rsidR="00144660" w:rsidRPr="00C52A4E">
          <w:rPr>
            <w:rStyle w:val="Hyperlink"/>
            <w:rFonts w:asciiTheme="minorHAnsi" w:hAnsiTheme="minorHAnsi" w:cstheme="minorHAnsi"/>
            <w:color w:val="000000"/>
            <w:u w:val="none"/>
          </w:rPr>
          <w:t>Jalan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0"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1" w:history="1">
        <w:r w:rsidR="00144660" w:rsidRPr="00C52A4E">
          <w:rPr>
            <w:rStyle w:val="Hyperlink"/>
            <w:rFonts w:asciiTheme="minorHAnsi" w:hAnsiTheme="minorHAnsi" w:cstheme="minorHAnsi"/>
            <w:color w:val="000000"/>
            <w:u w:val="none"/>
          </w:rPr>
          <w:t>Lui HF</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2" w:history="1">
        <w:r w:rsidR="00144660" w:rsidRPr="00C52A4E">
          <w:rPr>
            <w:rStyle w:val="Hyperlink"/>
            <w:rFonts w:asciiTheme="minorHAnsi" w:hAnsiTheme="minorHAnsi" w:cstheme="minorHAnsi"/>
            <w:color w:val="000000"/>
            <w:u w:val="none"/>
          </w:rPr>
          <w:t>Glabus M</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3"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4"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5" w:history="1">
        <w:r w:rsidR="00144660" w:rsidRPr="00C52A4E">
          <w:rPr>
            <w:rStyle w:val="Hyperlink"/>
            <w:rFonts w:asciiTheme="minorHAnsi" w:hAnsiTheme="minorHAnsi" w:cstheme="minorHAnsi"/>
            <w:color w:val="000000"/>
            <w:u w:val="none"/>
          </w:rPr>
          <w:t>Ebmeier K</w:t>
        </w:r>
      </w:hyperlink>
      <w:r w:rsidR="00144660" w:rsidRPr="00C52A4E">
        <w:rPr>
          <w:rStyle w:val="apple-style-span"/>
          <w:rFonts w:asciiTheme="minorHAnsi" w:hAnsiTheme="minorHAnsi" w:cstheme="minorHAnsi"/>
          <w:color w:val="000000"/>
        </w:rPr>
        <w:t>.</w:t>
      </w:r>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Oral amino acid load mimicking hemoglobin results in reduced regional cerebral perfusion and deterioration in memory tests in patients with cirrhosis of the liver. Metab Brain Dis 2003;18:37-49.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Bruins MJ, </w:t>
      </w:r>
      <w:r w:rsidRPr="00C52A4E">
        <w:rPr>
          <w:rFonts w:asciiTheme="minorHAnsi" w:hAnsiTheme="minorHAnsi" w:cstheme="minorHAnsi"/>
          <w:b/>
          <w:lang w:eastAsia="en-US"/>
        </w:rPr>
        <w:t>Deutz NE</w:t>
      </w:r>
      <w:r w:rsidRPr="00C52A4E">
        <w:rPr>
          <w:rFonts w:asciiTheme="minorHAnsi" w:hAnsiTheme="minorHAnsi" w:cstheme="minorHAnsi"/>
          <w:lang w:eastAsia="en-US"/>
        </w:rPr>
        <w:t>. Tracer methods in gut amino acid metabolism during sepsis. In: Ball RO, ed. 9th International Symposium on Digestive Physiolo</w:t>
      </w:r>
      <w:r w:rsidR="00200980">
        <w:rPr>
          <w:rFonts w:asciiTheme="minorHAnsi" w:hAnsiTheme="minorHAnsi" w:cstheme="minorHAnsi"/>
          <w:lang w:eastAsia="en-US"/>
        </w:rPr>
        <w:t>gy in Pigs. Banff, Canada, 2003;</w:t>
      </w:r>
      <w:r w:rsidRPr="00C52A4E">
        <w:rPr>
          <w:rFonts w:asciiTheme="minorHAnsi" w:hAnsiTheme="minorHAnsi" w:cstheme="minorHAnsi"/>
          <w:lang w:eastAsia="en-US"/>
        </w:rPr>
        <w:t>1-25.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w:t>
      </w:r>
      <w:r w:rsidRPr="00C52A4E">
        <w:rPr>
          <w:rFonts w:asciiTheme="minorHAnsi" w:hAnsiTheme="minorHAnsi" w:cstheme="minorHAnsi"/>
          <w:b/>
          <w:lang w:eastAsia="en-US"/>
        </w:rPr>
        <w:t>Deutz NE</w:t>
      </w:r>
      <w:r w:rsidRPr="00C52A4E">
        <w:rPr>
          <w:rFonts w:asciiTheme="minorHAnsi" w:hAnsiTheme="minorHAnsi" w:cstheme="minorHAnsi"/>
          <w:lang w:eastAsia="en-US"/>
        </w:rPr>
        <w:t>. Isotopic investigation of nitric oxide metabolism in disease. Curr Opin Clin Nutr Metab Care 2003;6:103-8.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Luiking YC, Steens L, Poeze M, Ramsay G,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Low plasma arginine concentration in septic patients is related to diminished de novo arginine production from citrulline. </w:t>
      </w:r>
      <w:r w:rsidRPr="00C52A4E">
        <w:rPr>
          <w:rFonts w:asciiTheme="minorHAnsi" w:hAnsiTheme="minorHAnsi" w:cstheme="minorHAnsi"/>
          <w:lang w:val="nl-NL" w:eastAsia="en-US"/>
        </w:rPr>
        <w:t>Clinical Nutrition 2003;22(S1):S26.</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26" w:history="1">
        <w:r w:rsidR="00144660" w:rsidRPr="00C52A4E">
          <w:rPr>
            <w:rStyle w:val="Hyperlink"/>
            <w:rFonts w:asciiTheme="minorHAnsi" w:hAnsiTheme="minorHAnsi" w:cstheme="minorHAnsi"/>
            <w:color w:val="000000"/>
            <w:u w:val="none"/>
          </w:rPr>
          <w:t>Lutgens LC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7"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8" w:history="1">
        <w:r w:rsidR="00144660" w:rsidRPr="00C52A4E">
          <w:rPr>
            <w:rStyle w:val="Hyperlink"/>
            <w:rFonts w:asciiTheme="minorHAnsi" w:hAnsiTheme="minorHAnsi" w:cstheme="minorHAnsi"/>
            <w:color w:val="000000"/>
            <w:u w:val="none"/>
          </w:rPr>
          <w:t>Gueulette 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29" w:history="1">
        <w:r w:rsidR="00144660" w:rsidRPr="00C52A4E">
          <w:rPr>
            <w:rStyle w:val="Hyperlink"/>
            <w:rFonts w:asciiTheme="minorHAnsi" w:hAnsiTheme="minorHAnsi" w:cstheme="minorHAnsi"/>
            <w:color w:val="000000"/>
            <w:u w:val="none"/>
          </w:rPr>
          <w:t>Cleutjens JP</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0" w:history="1">
        <w:r w:rsidR="00144660" w:rsidRPr="00C52A4E">
          <w:rPr>
            <w:rStyle w:val="Hyperlink"/>
            <w:rFonts w:asciiTheme="minorHAnsi" w:hAnsiTheme="minorHAnsi" w:cstheme="minorHAnsi"/>
            <w:color w:val="000000"/>
            <w:u w:val="none"/>
          </w:rPr>
          <w:t>Berger MP</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1" w:history="1">
        <w:r w:rsidR="00144660" w:rsidRPr="00C52A4E">
          <w:rPr>
            <w:rStyle w:val="Hyperlink"/>
            <w:rFonts w:asciiTheme="minorHAnsi" w:hAnsiTheme="minorHAnsi" w:cstheme="minorHAnsi"/>
            <w:color w:val="000000"/>
            <w:u w:val="none"/>
          </w:rPr>
          <w:t>Wouters BG</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2" w:history="1">
        <w:r w:rsidR="00144660" w:rsidRPr="00C52A4E">
          <w:rPr>
            <w:rStyle w:val="Hyperlink"/>
            <w:rFonts w:asciiTheme="minorHAnsi" w:hAnsiTheme="minorHAnsi" w:cstheme="minorHAnsi"/>
            <w:color w:val="000000"/>
            <w:u w:val="none"/>
          </w:rPr>
          <w:t>von Meyenfeldt MF</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3" w:history="1">
        <w:r w:rsidR="00144660" w:rsidRPr="00C52A4E">
          <w:rPr>
            <w:rStyle w:val="Hyperlink"/>
            <w:rFonts w:asciiTheme="minorHAnsi" w:hAnsiTheme="minorHAnsi" w:cstheme="minorHAnsi"/>
            <w:color w:val="000000"/>
            <w:u w:val="none"/>
          </w:rPr>
          <w:t>Lambin P</w:t>
        </w:r>
      </w:hyperlink>
      <w:r w:rsidR="00F46AA1" w:rsidRPr="00C52A4E">
        <w:rPr>
          <w:rFonts w:asciiTheme="minorHAnsi" w:hAnsiTheme="minorHAnsi" w:cstheme="minorHAnsi"/>
          <w:lang w:val="de-DE" w:eastAsia="en-US"/>
        </w:rPr>
        <w:t xml:space="preserve">. </w:t>
      </w:r>
      <w:r w:rsidR="00F46AA1" w:rsidRPr="00C52A4E">
        <w:rPr>
          <w:rFonts w:asciiTheme="minorHAnsi" w:hAnsiTheme="minorHAnsi" w:cstheme="minorHAnsi"/>
          <w:lang w:eastAsia="en-US"/>
        </w:rPr>
        <w:t>Citrulline: a physiologic marker enabling quantitation and monitoring of epithelial radiation-induced small bowel damage. Int J Radiat Oncol Biol Phys 2003;57:1067-74.</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34"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5" w:history="1">
        <w:r w:rsidR="00144660" w:rsidRPr="00C52A4E">
          <w:rPr>
            <w:rStyle w:val="Hyperlink"/>
            <w:rFonts w:asciiTheme="minorHAnsi" w:hAnsiTheme="minorHAnsi" w:cstheme="minorHAnsi"/>
            <w:color w:val="000000"/>
            <w:u w:val="none"/>
          </w:rPr>
          <w:t>Jalan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6"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7" w:history="1">
        <w:r w:rsidR="00144660" w:rsidRPr="00C52A4E">
          <w:rPr>
            <w:rStyle w:val="Hyperlink"/>
            <w:rFonts w:asciiTheme="minorHAnsi" w:hAnsiTheme="minorHAnsi" w:cstheme="minorHAnsi"/>
            <w:color w:val="000000"/>
            <w:u w:val="none"/>
          </w:rPr>
          <w:t>Redhead DN</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8" w:history="1">
        <w:r w:rsidR="00144660" w:rsidRPr="00C52A4E">
          <w:rPr>
            <w:rStyle w:val="Hyperlink"/>
            <w:rFonts w:asciiTheme="minorHAnsi" w:hAnsiTheme="minorHAnsi" w:cstheme="minorHAnsi"/>
            <w:color w:val="000000"/>
            <w:u w:val="none"/>
          </w:rPr>
          <w:t>Dejong CH</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39" w:history="1">
        <w:r w:rsidR="00144660" w:rsidRPr="00C52A4E">
          <w:rPr>
            <w:rStyle w:val="Hyperlink"/>
            <w:rFonts w:asciiTheme="minorHAnsi" w:hAnsiTheme="minorHAnsi" w:cstheme="minorHAnsi"/>
            <w:color w:val="000000"/>
            <w:u w:val="none"/>
          </w:rPr>
          <w:t>Hynd P</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0" w:history="1">
        <w:r w:rsidR="00144660" w:rsidRPr="00C52A4E">
          <w:rPr>
            <w:rStyle w:val="Hyperlink"/>
            <w:rFonts w:asciiTheme="minorHAnsi" w:hAnsiTheme="minorHAnsi" w:cstheme="minorHAnsi"/>
            <w:color w:val="000000"/>
            <w:u w:val="none"/>
          </w:rPr>
          <w:t>Jalan RA</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1"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2" w:history="1">
        <w:r w:rsidR="00144660" w:rsidRPr="00C52A4E">
          <w:rPr>
            <w:rStyle w:val="Hyperlink"/>
            <w:rFonts w:asciiTheme="minorHAnsi" w:hAnsiTheme="minorHAnsi" w:cstheme="minorHAnsi"/>
            <w:color w:val="000000"/>
            <w:u w:val="none"/>
          </w:rPr>
          <w:t>Soeters PB</w:t>
        </w:r>
      </w:hyperlink>
      <w:r w:rsidR="00F46AA1" w:rsidRPr="00C52A4E">
        <w:rPr>
          <w:rFonts w:asciiTheme="minorHAnsi" w:hAnsiTheme="minorHAnsi" w:cstheme="minorHAnsi"/>
          <w:lang w:eastAsia="en-US"/>
        </w:rPr>
        <w:t>. The kidney plays a major role in the hyperammonemia seen after simulated or actual GI bleeding in patients with cirrhosis. Hepatology 2003;37:1277-85.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Plasma protein synthesis measurements using a proteomics strategy. J Nutr 2003;133:2084S-2089S.</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Vissers YL, von Meyenfeldt MF, Braulio VB, Luiking YC, </w:t>
      </w:r>
      <w:r w:rsidRPr="00C52A4E">
        <w:rPr>
          <w:rFonts w:asciiTheme="minorHAnsi" w:hAnsiTheme="minorHAnsi" w:cstheme="minorHAnsi"/>
          <w:b/>
          <w:lang w:eastAsia="en-US"/>
        </w:rPr>
        <w:t>Deutz NE</w:t>
      </w:r>
      <w:r w:rsidRPr="00C52A4E">
        <w:rPr>
          <w:rFonts w:asciiTheme="minorHAnsi" w:hAnsiTheme="minorHAnsi" w:cstheme="minorHAnsi"/>
          <w:lang w:eastAsia="en-US"/>
        </w:rPr>
        <w:t>. Measuring whole-body actin/myosin protein breakdown in mice using a primed constant stable isotope-infusion protocol. Clin Sci (Lond) 2003;104:585-90.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de-DE" w:eastAsia="en-US"/>
        </w:rPr>
        <w:t xml:space="preserve">Young M, Allen WR,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 xml:space="preserve">Free amino-acid concentrations in the equine placenta: relationship to maternal and fetal plasma concentrations. </w:t>
      </w:r>
      <w:r w:rsidRPr="00C52A4E">
        <w:rPr>
          <w:rFonts w:asciiTheme="minorHAnsi" w:hAnsiTheme="minorHAnsi" w:cstheme="minorHAnsi"/>
          <w:lang w:val="de-DE" w:eastAsia="en-US"/>
        </w:rPr>
        <w:t>Res Vet Sci 2003;74:279-81.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Braulio VB, Ten Have GA, Vissers YL,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Time course of nitric oxide production after endotoxin challenge in mice. Am J Physiol Endocrinol Metab 2004;287:E912-8.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Bruins MJ, Luiking YC, Soeters PB, Lamers WH, Akkermans LM, </w:t>
      </w:r>
      <w:r w:rsidRPr="00C52A4E">
        <w:rPr>
          <w:rFonts w:asciiTheme="minorHAnsi" w:hAnsiTheme="minorHAnsi" w:cstheme="minorHAnsi"/>
          <w:b/>
          <w:lang w:eastAsia="en-US"/>
        </w:rPr>
        <w:t>Deutz NE</w:t>
      </w:r>
      <w:r w:rsidRPr="00C52A4E">
        <w:rPr>
          <w:rFonts w:asciiTheme="minorHAnsi" w:hAnsiTheme="minorHAnsi" w:cstheme="minorHAnsi"/>
          <w:lang w:eastAsia="en-US"/>
        </w:rPr>
        <w:t>. Effects of long-term intravenous and intragastric L-arginine intervention on jejunal motility and visceral nitric oxide production in the hyperdynamic compensated endotoxaemic pig. Neurogastroenterol Motil 2004;16:819-28.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lastRenderedPageBreak/>
        <w:t xml:space="preserve">de Blaauw I, Schols AM, Koerts-deLang E, Wouters EF, </w:t>
      </w:r>
      <w:r w:rsidRPr="00C52A4E">
        <w:rPr>
          <w:rFonts w:asciiTheme="minorHAnsi" w:hAnsiTheme="minorHAnsi" w:cstheme="minorHAnsi"/>
          <w:b/>
          <w:lang w:eastAsia="en-US"/>
        </w:rPr>
        <w:t>Deutz NE</w:t>
      </w:r>
      <w:r w:rsidRPr="00C52A4E">
        <w:rPr>
          <w:rFonts w:asciiTheme="minorHAnsi" w:hAnsiTheme="minorHAnsi" w:cstheme="minorHAnsi"/>
          <w:lang w:eastAsia="en-US"/>
        </w:rPr>
        <w:t>. De novo glutamine synthesis induced by corticosteroids in vivo in rats is secondary to weight loss. Clin Nutr 2004;23:1035-42.</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43" w:history="1">
        <w:r w:rsidR="00144660" w:rsidRPr="00C52A4E">
          <w:rPr>
            <w:rStyle w:val="Hyperlink"/>
            <w:rFonts w:asciiTheme="minorHAnsi" w:hAnsiTheme="minorHAnsi" w:cstheme="minorHAnsi"/>
            <w:color w:val="000000"/>
            <w:u w:val="none"/>
          </w:rPr>
          <w:t>Engelen MP</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4" w:history="1">
        <w:r w:rsidR="00144660" w:rsidRPr="00C52A4E">
          <w:rPr>
            <w:rStyle w:val="Hyperlink"/>
            <w:rFonts w:asciiTheme="minorHAnsi" w:hAnsiTheme="minorHAnsi" w:cstheme="minorHAnsi"/>
            <w:color w:val="000000"/>
            <w:u w:val="none"/>
          </w:rPr>
          <w:t>Orozco-Levi M</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5"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6" w:history="1">
        <w:r w:rsidR="00144660" w:rsidRPr="00C52A4E">
          <w:rPr>
            <w:rStyle w:val="Hyperlink"/>
            <w:rFonts w:asciiTheme="minorHAnsi" w:hAnsiTheme="minorHAnsi" w:cstheme="minorHAnsi"/>
            <w:color w:val="000000"/>
            <w:u w:val="none"/>
          </w:rPr>
          <w:t>Barreiro 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7" w:history="1">
        <w:r w:rsidR="00144660" w:rsidRPr="00C52A4E">
          <w:rPr>
            <w:rStyle w:val="Hyperlink"/>
            <w:rFonts w:asciiTheme="minorHAnsi" w:hAnsiTheme="minorHAnsi" w:cstheme="minorHAnsi"/>
            <w:color w:val="000000"/>
            <w:u w:val="none"/>
          </w:rPr>
          <w:t>Hernández N</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8" w:history="1">
        <w:r w:rsidR="00144660" w:rsidRPr="00C52A4E">
          <w:rPr>
            <w:rStyle w:val="Hyperlink"/>
            <w:rFonts w:asciiTheme="minorHAnsi" w:hAnsiTheme="minorHAnsi" w:cstheme="minorHAnsi"/>
            <w:color w:val="000000"/>
            <w:u w:val="none"/>
          </w:rPr>
          <w:t>Wouters EF</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49" w:history="1">
        <w:r w:rsidR="00144660" w:rsidRPr="00C52A4E">
          <w:rPr>
            <w:rStyle w:val="Hyperlink"/>
            <w:rFonts w:asciiTheme="minorHAnsi" w:hAnsiTheme="minorHAnsi" w:cstheme="minorHAnsi"/>
            <w:color w:val="000000"/>
            <w:u w:val="none"/>
          </w:rPr>
          <w:t>Gea 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0" w:history="1">
        <w:r w:rsidR="00144660" w:rsidRPr="00C52A4E">
          <w:rPr>
            <w:rStyle w:val="Hyperlink"/>
            <w:rFonts w:asciiTheme="minorHAnsi" w:hAnsiTheme="minorHAnsi" w:cstheme="minorHAnsi"/>
            <w:color w:val="000000"/>
            <w:u w:val="none"/>
          </w:rPr>
          <w:t>Schols AM</w:t>
        </w:r>
      </w:hyperlink>
      <w:r w:rsidR="00F46AA1" w:rsidRPr="00C52A4E">
        <w:rPr>
          <w:rFonts w:asciiTheme="minorHAnsi" w:hAnsiTheme="minorHAnsi" w:cstheme="minorHAnsi"/>
          <w:lang w:eastAsia="en-US"/>
        </w:rPr>
        <w:t>. Glutathione and glutamate levels in the diaphragm of patients with chronic obstructive pulmonary disease. Eur Respir J 2004;23:545-51.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Hallemeesch MM, Vissers YL, Soeters PB,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Acute reduction of circulating arginine in mice does not compromise whole body NO production. Clin Nutr 2004;23:383-90.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Jalan R, Olde Damink SW, </w:t>
      </w:r>
      <w:r w:rsidRPr="00C52A4E">
        <w:rPr>
          <w:rFonts w:asciiTheme="minorHAnsi" w:hAnsiTheme="minorHAnsi" w:cstheme="minorHAnsi"/>
          <w:b/>
          <w:lang w:eastAsia="en-US"/>
        </w:rPr>
        <w:t>Deutz NE</w:t>
      </w:r>
      <w:r w:rsidRPr="00C52A4E">
        <w:rPr>
          <w:rFonts w:asciiTheme="minorHAnsi" w:hAnsiTheme="minorHAnsi" w:cstheme="minorHAnsi"/>
          <w:lang w:eastAsia="en-US"/>
        </w:rPr>
        <w:t>, Hayes PC, Lee A. Moderate hypothermia in patients with acute liver failure and uncontrolled intracranial hypertension. Gastroenterology 2004;127:1338-46.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t xml:space="preserve">Jalan R, Olde Damink SW, Hayes PC,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Lee A. Pathogenesis of intracranial hypertension in acute liver failure: inflammation, ammonia and cerebral blood flow. </w:t>
      </w:r>
      <w:r w:rsidRPr="00C52A4E">
        <w:rPr>
          <w:rFonts w:asciiTheme="minorHAnsi" w:hAnsiTheme="minorHAnsi" w:cstheme="minorHAnsi"/>
          <w:lang w:val="de-DE" w:eastAsia="en-US"/>
        </w:rPr>
        <w:t>J Hepatol 2004;41:613-20.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Lieben CK, Blokland A, Westerink B,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Acute tryptophan and serotonin depletion using an optimized tryptophan-free protein-carbohydrate mixture in the adult rat. Neurochem Int 2004;44:9-16.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Lieben CK, van Oorsouw K, </w:t>
      </w:r>
      <w:r w:rsidRPr="00C52A4E">
        <w:rPr>
          <w:rFonts w:asciiTheme="minorHAnsi" w:hAnsiTheme="minorHAnsi" w:cstheme="minorHAnsi"/>
          <w:b/>
          <w:lang w:eastAsia="en-US"/>
        </w:rPr>
        <w:t>Deutz NE</w:t>
      </w:r>
      <w:r w:rsidRPr="00C52A4E">
        <w:rPr>
          <w:rFonts w:asciiTheme="minorHAnsi" w:hAnsiTheme="minorHAnsi" w:cstheme="minorHAnsi"/>
          <w:lang w:eastAsia="en-US"/>
        </w:rPr>
        <w:t>, Blokland A. Acute tryptophan depletion induced by a gelatin-based mixture impairs object memory but not affective behavior and spatial learning in the rat. Behav Brain Res 2004;151:53-64.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Hallemeesch MM, Vissers YL,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In vivo whole body and organ arginine metabolism during endotoxemia (sepsis) is dependent on mouse strain and gender. J Nutr 2004;134:2768S-2774S; discussion 2796S-2797S.</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Poeze M, Dejong CH, Ramsay G, </w:t>
      </w:r>
      <w:r w:rsidRPr="00C52A4E">
        <w:rPr>
          <w:rFonts w:asciiTheme="minorHAnsi" w:hAnsiTheme="minorHAnsi" w:cstheme="minorHAnsi"/>
          <w:b/>
          <w:lang w:eastAsia="en-US"/>
        </w:rPr>
        <w:t>Deutz NE</w:t>
      </w:r>
      <w:r w:rsidRPr="00C52A4E">
        <w:rPr>
          <w:rFonts w:asciiTheme="minorHAnsi" w:hAnsiTheme="minorHAnsi" w:cstheme="minorHAnsi"/>
          <w:lang w:eastAsia="en-US"/>
        </w:rPr>
        <w:t>. Sepsis: an arginine deficiency state? Crit Care Med 2004;32:2135-45.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Lutgens LC, </w:t>
      </w:r>
      <w:r w:rsidRPr="00C52A4E">
        <w:rPr>
          <w:rFonts w:asciiTheme="minorHAnsi" w:hAnsiTheme="minorHAnsi" w:cstheme="minorHAnsi"/>
          <w:b/>
          <w:lang w:val="de-DE" w:eastAsia="en-US"/>
        </w:rPr>
        <w:t>Deutz N</w:t>
      </w:r>
      <w:r w:rsidR="00C36CC5">
        <w:rPr>
          <w:rFonts w:asciiTheme="minorHAnsi" w:hAnsiTheme="minorHAnsi" w:cstheme="minorHAnsi"/>
          <w:b/>
          <w:lang w:val="de-DE" w:eastAsia="en-US"/>
        </w:rPr>
        <w:t>E</w:t>
      </w:r>
      <w:r w:rsidRPr="00C52A4E">
        <w:rPr>
          <w:rFonts w:asciiTheme="minorHAnsi" w:hAnsiTheme="minorHAnsi" w:cstheme="minorHAnsi"/>
          <w:lang w:val="de-DE" w:eastAsia="en-US"/>
        </w:rPr>
        <w:t xml:space="preserve">, Granzier-Peeters M, et al. </w:t>
      </w:r>
      <w:r w:rsidRPr="00C52A4E">
        <w:rPr>
          <w:rFonts w:asciiTheme="minorHAnsi" w:hAnsiTheme="minorHAnsi" w:cstheme="minorHAnsi"/>
          <w:lang w:eastAsia="en-US"/>
        </w:rPr>
        <w:t>Plasma citrulline concentration: a surrogate end point for radiation-induced mucosal atrophy of the small bowel. A feasibility study in 23 patients. Int J Radiat Oncol Biol Phys 2004;60:275-85.</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51" w:history="1">
        <w:r w:rsidR="00144660" w:rsidRPr="00C52A4E">
          <w:rPr>
            <w:rStyle w:val="Hyperlink"/>
            <w:rFonts w:asciiTheme="minorHAnsi" w:hAnsiTheme="minorHAnsi" w:cstheme="minorHAnsi"/>
            <w:color w:val="000000"/>
            <w:u w:val="none"/>
          </w:rPr>
          <w:t>Shawcross DL</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2" w:history="1">
        <w:r w:rsidR="00144660" w:rsidRPr="00C52A4E">
          <w:rPr>
            <w:rStyle w:val="Hyperlink"/>
            <w:rFonts w:asciiTheme="minorHAnsi" w:hAnsiTheme="minorHAnsi" w:cstheme="minorHAnsi"/>
            <w:color w:val="000000"/>
            <w:u w:val="none"/>
          </w:rPr>
          <w:t>Balata S</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3" w:history="1">
        <w:r w:rsidR="00144660" w:rsidRPr="00C52A4E">
          <w:rPr>
            <w:rStyle w:val="Hyperlink"/>
            <w:rFonts w:asciiTheme="minorHAnsi" w:hAnsiTheme="minorHAnsi" w:cstheme="minorHAnsi"/>
            <w:color w:val="000000"/>
            <w:u w:val="none"/>
          </w:rPr>
          <w:t>Olde Damink SW</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4" w:history="1">
        <w:r w:rsidR="00144660" w:rsidRPr="00C52A4E">
          <w:rPr>
            <w:rStyle w:val="Hyperlink"/>
            <w:rFonts w:asciiTheme="minorHAnsi" w:hAnsiTheme="minorHAnsi" w:cstheme="minorHAnsi"/>
            <w:color w:val="000000"/>
            <w:u w:val="none"/>
          </w:rPr>
          <w:t>Hayes PC</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5" w:history="1">
        <w:r w:rsidR="00144660" w:rsidRPr="00C52A4E">
          <w:rPr>
            <w:rStyle w:val="Hyperlink"/>
            <w:rFonts w:asciiTheme="minorHAnsi" w:hAnsiTheme="minorHAnsi" w:cstheme="minorHAnsi"/>
            <w:color w:val="000000"/>
            <w:u w:val="none"/>
          </w:rPr>
          <w:t>Wardlaw J</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6" w:history="1">
        <w:r w:rsidR="00144660" w:rsidRPr="00C52A4E">
          <w:rPr>
            <w:rStyle w:val="Hyperlink"/>
            <w:rFonts w:asciiTheme="minorHAnsi" w:hAnsiTheme="minorHAnsi" w:cstheme="minorHAnsi"/>
            <w:color w:val="000000"/>
            <w:u w:val="none"/>
          </w:rPr>
          <w:t>Marshall I</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7" w:history="1">
        <w:r w:rsidR="00144660" w:rsidRPr="00C52A4E">
          <w:rPr>
            <w:rStyle w:val="Hyperlink"/>
            <w:rFonts w:asciiTheme="minorHAnsi" w:hAnsiTheme="minorHAnsi" w:cstheme="minorHAnsi"/>
            <w:b/>
            <w:color w:val="000000"/>
            <w:u w:val="none"/>
          </w:rPr>
          <w:t>Deutz NE</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8" w:history="1">
        <w:r w:rsidR="00144660" w:rsidRPr="00C52A4E">
          <w:rPr>
            <w:rStyle w:val="Hyperlink"/>
            <w:rFonts w:asciiTheme="minorHAnsi" w:hAnsiTheme="minorHAnsi" w:cstheme="minorHAnsi"/>
            <w:color w:val="000000"/>
            <w:u w:val="none"/>
          </w:rPr>
          <w:t>Williams R</w:t>
        </w:r>
      </w:hyperlink>
      <w:r w:rsidR="00144660" w:rsidRPr="00C52A4E">
        <w:rPr>
          <w:rStyle w:val="apple-style-span"/>
          <w:rFonts w:asciiTheme="minorHAnsi" w:hAnsiTheme="minorHAnsi" w:cstheme="minorHAnsi"/>
          <w:color w:val="000000"/>
        </w:rPr>
        <w:t>,</w:t>
      </w:r>
      <w:r w:rsidR="00144660" w:rsidRPr="00C52A4E">
        <w:rPr>
          <w:rStyle w:val="apple-converted-space"/>
          <w:rFonts w:asciiTheme="minorHAnsi" w:hAnsiTheme="minorHAnsi" w:cstheme="minorHAnsi"/>
          <w:color w:val="000000"/>
        </w:rPr>
        <w:t> </w:t>
      </w:r>
      <w:hyperlink r:id="rId159" w:history="1">
        <w:r w:rsidR="00144660" w:rsidRPr="00C52A4E">
          <w:rPr>
            <w:rStyle w:val="Hyperlink"/>
            <w:rFonts w:asciiTheme="minorHAnsi" w:hAnsiTheme="minorHAnsi" w:cstheme="minorHAnsi"/>
            <w:color w:val="000000"/>
            <w:u w:val="none"/>
          </w:rPr>
          <w:t>Jalan R</w:t>
        </w:r>
      </w:hyperlink>
      <w:r w:rsidR="00F46AA1" w:rsidRPr="00C52A4E">
        <w:rPr>
          <w:rFonts w:asciiTheme="minorHAnsi" w:hAnsiTheme="minorHAnsi" w:cstheme="minorHAnsi"/>
          <w:lang w:eastAsia="en-US"/>
        </w:rPr>
        <w:t>. Low myo-inositol and high glutamine levels in brain are associated with neuropsychological deterioration after induced hyperammonemia. Am J Physiol Gastrointest Liver Physiol 2004;287:G503-9.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de Poll MC, Soeters PB,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Fearon KC, Dejong CH. </w:t>
      </w:r>
      <w:r w:rsidRPr="00C52A4E">
        <w:rPr>
          <w:rFonts w:asciiTheme="minorHAnsi" w:hAnsiTheme="minorHAnsi" w:cstheme="minorHAnsi"/>
          <w:lang w:eastAsia="en-US"/>
        </w:rPr>
        <w:t>Renal metabolism of amino acids: its role in interorgan amino acid exchange. Am J Clin Nutr 2004;79:185-97.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The liquid chromatography mass spectrometry approach to measure amino acid isotope ratios. Curr Opin Clin Nutr Metab Care 2004;7:557-63.</w:t>
      </w:r>
    </w:p>
    <w:p w:rsidR="00F46AA1" w:rsidRPr="00C52A4E" w:rsidRDefault="008C3599"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Style w:val="apple-style-span"/>
          <w:rFonts w:asciiTheme="minorHAnsi" w:hAnsiTheme="minorHAnsi" w:cstheme="minorHAnsi"/>
          <w:color w:val="000000"/>
        </w:rPr>
        <w:t xml:space="preserve">Dick A. van Waardenburg, </w:t>
      </w:r>
      <w:r w:rsidRPr="00C52A4E">
        <w:rPr>
          <w:rStyle w:val="apple-style-span"/>
          <w:rFonts w:asciiTheme="minorHAnsi" w:hAnsiTheme="minorHAnsi" w:cstheme="minorHAnsi"/>
          <w:b/>
          <w:color w:val="000000"/>
        </w:rPr>
        <w:t>Nicolaas E. P. Deutz</w:t>
      </w:r>
      <w:r w:rsidRPr="00C52A4E">
        <w:rPr>
          <w:rStyle w:val="apple-style-span"/>
          <w:rFonts w:asciiTheme="minorHAnsi" w:hAnsiTheme="minorHAnsi" w:cstheme="minorHAnsi"/>
          <w:color w:val="000000"/>
        </w:rPr>
        <w:t>, Marije B. Hoos, Nicolaas J. G. Jansen, Bernard K. van Kreel, Gijs D. Vos, Anton J. Wagenmakers, Pierre-Philippe Forget</w:t>
      </w:r>
      <w:r w:rsidR="00F46AA1" w:rsidRPr="00C52A4E">
        <w:rPr>
          <w:rFonts w:asciiTheme="minorHAnsi" w:hAnsiTheme="minorHAnsi" w:cstheme="minorHAnsi"/>
          <w:lang w:eastAsia="en-US"/>
        </w:rPr>
        <w:t>. Assessment of whole body protein metabolism in critically ill children: can we use the [15N]glycine single oral dose method? Clin Nutr 2004;23:153-60.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Vissers YL, Hallemeesch MM, Soeters PB,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NOS2 deficiency increases intestinal metabolism both in nonstimulated and endotoxemic mice. Am J Physiol Gastrointest Liver Physiol 2004;286:G747-51.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Boelens PG, van Leeuwen PA, Dejong CH,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Intestinal renal metabolism of L-citrulline and L-arginine following enteral or parenteral infusion of L-alanyl-L-[2,15N]glutamine or L-[2,15N]glutamine in mice. Am J Physiol Gastrointest Liver Physiol 2005;289:G679-85.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lastRenderedPageBreak/>
        <w:t xml:space="preserve">Engelen MP, Rutten EP, De Castro CL, Wouters EF, Schols AM,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Altered interorgan response to feeding in patients with chronic obstructive pulmonary disease. </w:t>
      </w:r>
      <w:r w:rsidRPr="00C52A4E">
        <w:rPr>
          <w:rFonts w:asciiTheme="minorHAnsi" w:hAnsiTheme="minorHAnsi" w:cstheme="minorHAnsi"/>
          <w:lang w:val="nl-NL" w:eastAsia="en-US"/>
        </w:rPr>
        <w:t>Am J Clin Nutr 2005;82:366-72.</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60" w:history="1">
        <w:r w:rsidR="00E32EA3" w:rsidRPr="00C52A4E">
          <w:rPr>
            <w:rStyle w:val="Hyperlink"/>
            <w:rFonts w:asciiTheme="minorHAnsi" w:hAnsiTheme="minorHAnsi" w:cstheme="minorHAnsi"/>
            <w:color w:val="000000"/>
            <w:u w:val="none"/>
          </w:rPr>
          <w:t>Evers EA</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1" w:history="1">
        <w:r w:rsidR="00E32EA3" w:rsidRPr="00C52A4E">
          <w:rPr>
            <w:rStyle w:val="Hyperlink"/>
            <w:rFonts w:asciiTheme="minorHAnsi" w:hAnsiTheme="minorHAnsi" w:cstheme="minorHAnsi"/>
            <w:color w:val="000000"/>
            <w:u w:val="none"/>
          </w:rPr>
          <w:t>Tillie DE</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2" w:history="1">
        <w:r w:rsidR="00E32EA3" w:rsidRPr="00C52A4E">
          <w:rPr>
            <w:rStyle w:val="Hyperlink"/>
            <w:rFonts w:asciiTheme="minorHAnsi" w:hAnsiTheme="minorHAnsi" w:cstheme="minorHAnsi"/>
            <w:color w:val="000000"/>
            <w:u w:val="none"/>
          </w:rPr>
          <w:t>van der Veen FM</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3" w:history="1">
        <w:r w:rsidR="00E32EA3" w:rsidRPr="00C52A4E">
          <w:rPr>
            <w:rStyle w:val="Hyperlink"/>
            <w:rFonts w:asciiTheme="minorHAnsi" w:hAnsiTheme="minorHAnsi" w:cstheme="minorHAnsi"/>
            <w:color w:val="000000"/>
            <w:u w:val="none"/>
          </w:rPr>
          <w:t>Lieben CK</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4" w:history="1">
        <w:r w:rsidR="00E32EA3" w:rsidRPr="00C52A4E">
          <w:rPr>
            <w:rStyle w:val="Hyperlink"/>
            <w:rFonts w:asciiTheme="minorHAnsi" w:hAnsiTheme="minorHAnsi" w:cstheme="minorHAnsi"/>
            <w:color w:val="000000"/>
            <w:u w:val="none"/>
          </w:rPr>
          <w:t>Jolles J</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5" w:history="1">
        <w:r w:rsidR="00E32EA3" w:rsidRPr="00C52A4E">
          <w:rPr>
            <w:rStyle w:val="Hyperlink"/>
            <w:rFonts w:asciiTheme="minorHAnsi" w:hAnsiTheme="minorHAnsi" w:cstheme="minorHAnsi"/>
            <w:b/>
            <w:color w:val="000000"/>
            <w:u w:val="none"/>
          </w:rPr>
          <w:t>Deutz NE</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6" w:history="1">
        <w:r w:rsidR="00E32EA3" w:rsidRPr="00C52A4E">
          <w:rPr>
            <w:rStyle w:val="Hyperlink"/>
            <w:rFonts w:asciiTheme="minorHAnsi" w:hAnsiTheme="minorHAnsi" w:cstheme="minorHAnsi"/>
            <w:color w:val="000000"/>
            <w:u w:val="none"/>
          </w:rPr>
          <w:t>Schmitt JA</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Effects of a novel method of acute tryptophan depletion on plasma tryptophan and cognitive performance in healthy volunteers. Psychopharmacology (Berl) 2005;178:92-9.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Luiking YC,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Jakel M, Soeters PB. </w:t>
      </w:r>
      <w:r w:rsidRPr="00C52A4E">
        <w:rPr>
          <w:rFonts w:asciiTheme="minorHAnsi" w:hAnsiTheme="minorHAnsi" w:cstheme="minorHAnsi"/>
          <w:lang w:eastAsia="en-US"/>
        </w:rPr>
        <w:t>Casein and soy protein meals differentially affect whole-body and splanchnic protein metabolism in healthy humans. J Nutr 2005;135:1080-7.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t xml:space="preserve">Luiking YC, Hallemeesch MM,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NOS3 is involved in the increased protein and arginine metabolic response in muscle during early endotoxemia in mice. </w:t>
      </w:r>
      <w:r w:rsidRPr="00C52A4E">
        <w:rPr>
          <w:rFonts w:asciiTheme="minorHAnsi" w:hAnsiTheme="minorHAnsi" w:cstheme="minorHAnsi"/>
          <w:lang w:val="de-DE" w:eastAsia="en-US"/>
        </w:rPr>
        <w:t>Am J Physiol Endocrinol Metab 2005;288:E1258-64.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Hallemeesch MM,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The role of NOS2 and NOS3 in renal protein and arginine metabolism during early endotoxemia in mice. Am J Physiol Renal Physiol 2005;288:F816-22.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Luiking YC, Poeze M, Hendrikx M, </w:t>
      </w:r>
      <w:r w:rsidR="00B542C1" w:rsidRPr="00C52A4E">
        <w:rPr>
          <w:rFonts w:asciiTheme="minorHAnsi" w:hAnsiTheme="minorHAnsi" w:cstheme="minorHAnsi"/>
          <w:lang w:val="nl-NL" w:eastAsia="en-US"/>
        </w:rPr>
        <w:t xml:space="preserve">Breedveld P, Dejong CHC,de Feiter PW, Rubulotta F, Ramsay G, </w:t>
      </w:r>
      <w:r w:rsidR="00B542C1"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Continuous L-arginine infusion does not deteriorate the haemodyamic condition in patients with severe sepsis. Clinical Nutrition 2005;24:612-613.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Luiking YC, Poeze M, Ramsay G,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The role of arginine in infection and sepsis. </w:t>
      </w:r>
      <w:r w:rsidRPr="00C52A4E">
        <w:rPr>
          <w:rFonts w:asciiTheme="minorHAnsi" w:hAnsiTheme="minorHAnsi" w:cstheme="minorHAnsi"/>
          <w:lang w:val="nl-NL" w:eastAsia="en-US"/>
        </w:rPr>
        <w:t>JPEN J Parenter Enteral Nutr 2005;29:S70-4.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Lutgens LC, Blijlevens NM,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Donnelly JP, Lambin P, de Pauw BE. </w:t>
      </w:r>
      <w:r w:rsidRPr="00C52A4E">
        <w:rPr>
          <w:rFonts w:asciiTheme="minorHAnsi" w:hAnsiTheme="minorHAnsi" w:cstheme="minorHAnsi"/>
          <w:lang w:eastAsia="en-US"/>
        </w:rPr>
        <w:t>Monitoring myeloablative therapy-induced small bowel toxicity by serum citrulline concentration: a comparison with sugar permeability tests. Cancer 2005;103:191-9.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t xml:space="preserve">Markus CR, Jonkman LM, Lammers JH,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Messer MH, Rigtering N. Evening intake of alpha-lactalbumin increases plasma tryptophan availability and improves morning alertness and brain measures of attention. </w:t>
      </w:r>
      <w:r w:rsidRPr="00C52A4E">
        <w:rPr>
          <w:rFonts w:asciiTheme="minorHAnsi" w:hAnsiTheme="minorHAnsi" w:cstheme="minorHAnsi"/>
          <w:lang w:val="de-DE" w:eastAsia="en-US"/>
        </w:rPr>
        <w:t>Am J Clin Nutr 2005;81:1026-33.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Rutten EP, Engelen MP, Castro CL, Wouters EF, Schols AM,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Decreased whole-body and splanchnic glutamate metabolism in healthy elderly men and patients with chronic obstructive pulmonary disease in the postabsorptive state and in response to feeding. J Nutr 2005;135:2166-70.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de-DE" w:eastAsia="en-US"/>
        </w:rPr>
        <w:t xml:space="preserve">Rutten EP, Engelen MP, Schols AM,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 xml:space="preserve">Skeletal muscle glutamate metabolism in health and disease: state of the art. </w:t>
      </w:r>
      <w:r w:rsidRPr="00C52A4E">
        <w:rPr>
          <w:rFonts w:asciiTheme="minorHAnsi" w:hAnsiTheme="minorHAnsi" w:cstheme="minorHAnsi"/>
          <w:lang w:val="de-DE" w:eastAsia="en-US"/>
        </w:rPr>
        <w:t>Curr Opin Clin Nutr Metab Care 2005;8:41-51.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de-DE" w:eastAsia="en-US"/>
        </w:rPr>
        <w:t xml:space="preserve">Schmitt JA, Jorissen BL, Dye L, Markus CR,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Riedel WJ. </w:t>
      </w:r>
      <w:r w:rsidRPr="00C52A4E">
        <w:rPr>
          <w:rFonts w:asciiTheme="minorHAnsi" w:hAnsiTheme="minorHAnsi" w:cstheme="minorHAnsi"/>
          <w:lang w:eastAsia="en-US"/>
        </w:rPr>
        <w:t xml:space="preserve">Memory function in women with premenstrual complaints and the effect of serotonergic stimulation by acute administration of an alpha-lactalbumin protein. </w:t>
      </w:r>
      <w:r w:rsidRPr="00C52A4E">
        <w:rPr>
          <w:rFonts w:asciiTheme="minorHAnsi" w:hAnsiTheme="minorHAnsi" w:cstheme="minorHAnsi"/>
          <w:lang w:val="nl-NL" w:eastAsia="en-US"/>
        </w:rPr>
        <w:t>J Psychopharmacol 2005;19:375-84.</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67" w:history="1">
        <w:r w:rsidR="00E32EA3" w:rsidRPr="00C52A4E">
          <w:rPr>
            <w:rStyle w:val="Hyperlink"/>
            <w:rFonts w:asciiTheme="minorHAnsi" w:hAnsiTheme="minorHAnsi" w:cstheme="minorHAnsi"/>
            <w:color w:val="000000"/>
            <w:u w:val="none"/>
          </w:rPr>
          <w:t>Vanclée A</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8" w:history="1">
        <w:r w:rsidR="00E32EA3" w:rsidRPr="00C52A4E">
          <w:rPr>
            <w:rStyle w:val="Hyperlink"/>
            <w:rFonts w:asciiTheme="minorHAnsi" w:hAnsiTheme="minorHAnsi" w:cstheme="minorHAnsi"/>
            <w:color w:val="000000"/>
            <w:u w:val="none"/>
          </w:rPr>
          <w:t>Lutgens LC</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69" w:history="1">
        <w:r w:rsidR="00E32EA3" w:rsidRPr="00C52A4E">
          <w:rPr>
            <w:rStyle w:val="Hyperlink"/>
            <w:rFonts w:asciiTheme="minorHAnsi" w:hAnsiTheme="minorHAnsi" w:cstheme="minorHAnsi"/>
            <w:color w:val="000000"/>
            <w:u w:val="none"/>
          </w:rPr>
          <w:t>Oving EB</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70" w:history="1">
        <w:r w:rsidR="00E32EA3" w:rsidRPr="00C52A4E">
          <w:rPr>
            <w:rStyle w:val="Hyperlink"/>
            <w:rFonts w:asciiTheme="minorHAnsi" w:hAnsiTheme="minorHAnsi" w:cstheme="minorHAnsi"/>
            <w:b/>
            <w:color w:val="000000"/>
            <w:u w:val="none"/>
          </w:rPr>
          <w:t>Deutz NE</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71" w:history="1">
        <w:r w:rsidR="00E32EA3" w:rsidRPr="00C52A4E">
          <w:rPr>
            <w:rStyle w:val="Hyperlink"/>
            <w:rFonts w:asciiTheme="minorHAnsi" w:hAnsiTheme="minorHAnsi" w:cstheme="minorHAnsi"/>
            <w:color w:val="000000"/>
            <w:u w:val="none"/>
          </w:rPr>
          <w:t>Gijbels MJ</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72" w:history="1">
        <w:r w:rsidR="00E32EA3" w:rsidRPr="00C52A4E">
          <w:rPr>
            <w:rStyle w:val="Hyperlink"/>
            <w:rFonts w:asciiTheme="minorHAnsi" w:hAnsiTheme="minorHAnsi" w:cstheme="minorHAnsi"/>
            <w:color w:val="000000"/>
            <w:u w:val="none"/>
          </w:rPr>
          <w:t>Schouten HC</w:t>
        </w:r>
      </w:hyperlink>
      <w:r w:rsidR="00E32EA3" w:rsidRPr="00C52A4E">
        <w:rPr>
          <w:rStyle w:val="apple-style-span"/>
          <w:rFonts w:asciiTheme="minorHAnsi" w:hAnsiTheme="minorHAnsi" w:cstheme="minorHAnsi"/>
          <w:color w:val="000000"/>
        </w:rPr>
        <w:t>,</w:t>
      </w:r>
      <w:r w:rsidR="00E32EA3" w:rsidRPr="00C52A4E">
        <w:rPr>
          <w:rStyle w:val="apple-converted-space"/>
          <w:rFonts w:asciiTheme="minorHAnsi" w:hAnsiTheme="minorHAnsi" w:cstheme="minorHAnsi"/>
          <w:color w:val="000000"/>
        </w:rPr>
        <w:t> </w:t>
      </w:r>
      <w:hyperlink r:id="rId173" w:history="1">
        <w:r w:rsidR="00E32EA3" w:rsidRPr="00C52A4E">
          <w:rPr>
            <w:rStyle w:val="Hyperlink"/>
            <w:rFonts w:asciiTheme="minorHAnsi" w:hAnsiTheme="minorHAnsi" w:cstheme="minorHAnsi"/>
            <w:color w:val="000000"/>
            <w:u w:val="none"/>
          </w:rPr>
          <w:t>Bos GM</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Keratinocyte growth factor ameliorates acute graft-versus-host disease in a novel nonmyeloablative haploidentical transplantation model. Bone Marrow Transplant 2005;36:907-15.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Vissers YL, Dejong CH, Luiking YC, Fearon KC, von Meyenfeldt MF,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Plasma arginine concentrations are reduced in cancer patients: evidence for arginine deficiency? </w:t>
      </w:r>
      <w:r w:rsidRPr="00C52A4E">
        <w:rPr>
          <w:rFonts w:asciiTheme="minorHAnsi" w:hAnsiTheme="minorHAnsi" w:cstheme="minorHAnsi"/>
          <w:lang w:val="nl-NL" w:eastAsia="en-US"/>
        </w:rPr>
        <w:t>Am J Clin Nutr 2005;81:1142-6.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Boelens PG, Melis GC, van Leeuwen PA, ten Have GA,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Route of administration (enteral or parenteral) affects the contribution of L-glutamine to de novo L-arginine synthesis in mice: a stable-isotope study. Am J Physiol Endocrinol Metab 2006;291:E683-90.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Debats IB, Booi D, </w:t>
      </w:r>
      <w:r w:rsidRPr="00C52A4E">
        <w:rPr>
          <w:rFonts w:asciiTheme="minorHAnsi" w:hAnsiTheme="minorHAnsi" w:cstheme="minorHAnsi"/>
          <w:b/>
          <w:lang w:eastAsia="en-US"/>
        </w:rPr>
        <w:t>Deutz NE</w:t>
      </w:r>
      <w:r w:rsidRPr="00C52A4E">
        <w:rPr>
          <w:rFonts w:asciiTheme="minorHAnsi" w:hAnsiTheme="minorHAnsi" w:cstheme="minorHAnsi"/>
          <w:lang w:eastAsia="en-US"/>
        </w:rPr>
        <w:t>, Buurman WA, Boeckx WD, van der Hulst RR. Infected chronic wounds show different local and systemic arginine conversion compared with acute wounds. J Surg Res 2006;134:205-14.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lastRenderedPageBreak/>
        <w:t xml:space="preserve">Diederen RM, La Heij EC, </w:t>
      </w:r>
      <w:r w:rsidRPr="00C52A4E">
        <w:rPr>
          <w:rFonts w:asciiTheme="minorHAnsi" w:hAnsiTheme="minorHAnsi" w:cstheme="minorHAnsi"/>
          <w:b/>
          <w:lang w:eastAsia="en-US"/>
        </w:rPr>
        <w:t>Deutz NE</w:t>
      </w:r>
      <w:r w:rsidRPr="00C52A4E">
        <w:rPr>
          <w:rFonts w:asciiTheme="minorHAnsi" w:hAnsiTheme="minorHAnsi" w:cstheme="minorHAnsi"/>
          <w:lang w:eastAsia="en-US"/>
        </w:rPr>
        <w:t>, Kessels AG, van Eijk HM, Hendrikse F. Increased nitric oxide (NO) pathway metabolites in the vitreous fluid of patients with rhegmatogenous retinal detachment or diabetic traction retinal detachment. Graefes Arch Clin Exp Ophthalmol 2006;244:683-8.</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74" w:history="1">
        <w:r w:rsidR="00844CAA" w:rsidRPr="00C52A4E">
          <w:rPr>
            <w:rStyle w:val="Hyperlink"/>
            <w:rFonts w:asciiTheme="minorHAnsi" w:hAnsiTheme="minorHAnsi" w:cstheme="minorHAnsi"/>
            <w:color w:val="auto"/>
            <w:u w:val="none"/>
          </w:rPr>
          <w:t>Diederen RM</w:t>
        </w:r>
      </w:hyperlink>
      <w:r w:rsidR="00844CAA" w:rsidRPr="00C52A4E">
        <w:rPr>
          <w:rStyle w:val="apple-style-span"/>
          <w:rFonts w:asciiTheme="minorHAnsi" w:hAnsiTheme="minorHAnsi" w:cstheme="minorHAnsi"/>
        </w:rPr>
        <w:t>,</w:t>
      </w:r>
      <w:r w:rsidR="00844CAA" w:rsidRPr="00C52A4E">
        <w:rPr>
          <w:rStyle w:val="apple-converted-space"/>
          <w:rFonts w:asciiTheme="minorHAnsi" w:hAnsiTheme="minorHAnsi" w:cstheme="minorHAnsi"/>
        </w:rPr>
        <w:t> </w:t>
      </w:r>
      <w:hyperlink r:id="rId175" w:history="1">
        <w:r w:rsidR="00844CAA" w:rsidRPr="00C52A4E">
          <w:rPr>
            <w:rStyle w:val="Hyperlink"/>
            <w:rFonts w:asciiTheme="minorHAnsi" w:hAnsiTheme="minorHAnsi" w:cstheme="minorHAnsi"/>
            <w:color w:val="auto"/>
            <w:u w:val="none"/>
          </w:rPr>
          <w:t>La Heij EC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76"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77" w:history="1">
        <w:r w:rsidR="00844CAA" w:rsidRPr="00C52A4E">
          <w:rPr>
            <w:rStyle w:val="Hyperlink"/>
            <w:rFonts w:asciiTheme="minorHAnsi" w:hAnsiTheme="minorHAnsi" w:cstheme="minorHAnsi"/>
            <w:color w:val="000000"/>
            <w:u w:val="none"/>
          </w:rPr>
          <w:t>Kijlstra 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78" w:history="1">
        <w:r w:rsidR="00844CAA" w:rsidRPr="00C52A4E">
          <w:rPr>
            <w:rStyle w:val="Hyperlink"/>
            <w:rFonts w:asciiTheme="minorHAnsi" w:hAnsiTheme="minorHAnsi" w:cstheme="minorHAnsi"/>
            <w:color w:val="000000"/>
            <w:u w:val="none"/>
          </w:rPr>
          <w:t>Kessels AG</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79" w:history="1">
        <w:r w:rsidR="00844CAA" w:rsidRPr="00C52A4E">
          <w:rPr>
            <w:rStyle w:val="Hyperlink"/>
            <w:rFonts w:asciiTheme="minorHAnsi" w:hAnsiTheme="minorHAnsi" w:cstheme="minorHAnsi"/>
            <w:color w:val="000000"/>
            <w:u w:val="none"/>
          </w:rPr>
          <w:t>van Eijk HM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0" w:history="1">
        <w:r w:rsidR="00844CAA" w:rsidRPr="00C52A4E">
          <w:rPr>
            <w:rStyle w:val="Hyperlink"/>
            <w:rFonts w:asciiTheme="minorHAnsi" w:hAnsiTheme="minorHAnsi" w:cstheme="minorHAnsi"/>
            <w:color w:val="000000"/>
            <w:u w:val="none"/>
          </w:rPr>
          <w:t>Liem AT</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1" w:history="1">
        <w:r w:rsidR="00844CAA" w:rsidRPr="00C52A4E">
          <w:rPr>
            <w:rStyle w:val="Hyperlink"/>
            <w:rFonts w:asciiTheme="minorHAnsi" w:hAnsiTheme="minorHAnsi" w:cstheme="minorHAnsi"/>
            <w:color w:val="000000"/>
            <w:u w:val="none"/>
          </w:rPr>
          <w:t>Dieudonné 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2" w:history="1">
        <w:r w:rsidR="00844CAA" w:rsidRPr="00C52A4E">
          <w:rPr>
            <w:rStyle w:val="Hyperlink"/>
            <w:rFonts w:asciiTheme="minorHAnsi" w:hAnsiTheme="minorHAnsi" w:cstheme="minorHAnsi"/>
            <w:color w:val="000000"/>
            <w:u w:val="none"/>
          </w:rPr>
          <w:t>Hendrikse F</w:t>
        </w:r>
      </w:hyperlink>
      <w:r w:rsidR="00F46AA1" w:rsidRPr="00C52A4E">
        <w:rPr>
          <w:rFonts w:asciiTheme="minorHAnsi" w:hAnsiTheme="minorHAnsi" w:cstheme="minorHAnsi"/>
          <w:lang w:eastAsia="en-US"/>
        </w:rPr>
        <w:t>. Increased glutamate levels in the vitreous of patients with retinal detachment. Exp Eye Res 2006;83:45-50.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Evers EA, van der Veen FM, Jolles J,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Schmitt JA. </w:t>
      </w:r>
      <w:r w:rsidRPr="00C52A4E">
        <w:rPr>
          <w:rFonts w:asciiTheme="minorHAnsi" w:hAnsiTheme="minorHAnsi" w:cstheme="minorHAnsi"/>
          <w:lang w:eastAsia="en-US"/>
        </w:rPr>
        <w:t>Acute tryptophan depletion improves performance and modulates the BOLD response during a Stroop task in healthy females. Neuroimage 2006;32:248-55.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eastAsia="en-US"/>
        </w:rPr>
        <w:t xml:space="preserve">Evers EA, van der Veen FM, van Deursen JA, Schmitt JA,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Jolles J. The effect of acute tryptophan depletion on the BOLD response during performance monitoring and response inhibition in healthy male volunteers. </w:t>
      </w:r>
      <w:r w:rsidRPr="00C52A4E">
        <w:rPr>
          <w:rFonts w:asciiTheme="minorHAnsi" w:hAnsiTheme="minorHAnsi" w:cstheme="minorHAnsi"/>
          <w:lang w:val="de-DE" w:eastAsia="en-US"/>
        </w:rPr>
        <w:t>Psychopharmacology (Berl) 2006;187:200-8.</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183" w:history="1">
        <w:r w:rsidR="00844CAA" w:rsidRPr="00C52A4E">
          <w:rPr>
            <w:rStyle w:val="Hyperlink"/>
            <w:rFonts w:asciiTheme="minorHAnsi" w:hAnsiTheme="minorHAnsi" w:cstheme="minorHAnsi"/>
            <w:color w:val="000000"/>
            <w:u w:val="none"/>
          </w:rPr>
          <w:t>Kreymann KG</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4" w:history="1">
        <w:r w:rsidR="00844CAA" w:rsidRPr="00C52A4E">
          <w:rPr>
            <w:rStyle w:val="Hyperlink"/>
            <w:rFonts w:asciiTheme="minorHAnsi" w:hAnsiTheme="minorHAnsi" w:cstheme="minorHAnsi"/>
            <w:color w:val="000000"/>
            <w:u w:val="none"/>
          </w:rPr>
          <w:t>Berger MM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5"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6" w:history="1">
        <w:r w:rsidR="00844CAA" w:rsidRPr="00C52A4E">
          <w:rPr>
            <w:rStyle w:val="Hyperlink"/>
            <w:rFonts w:asciiTheme="minorHAnsi" w:hAnsiTheme="minorHAnsi" w:cstheme="minorHAnsi"/>
            <w:color w:val="000000"/>
            <w:u w:val="none"/>
          </w:rPr>
          <w:t>Hiesmayr 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7" w:history="1">
        <w:r w:rsidR="00844CAA" w:rsidRPr="00C52A4E">
          <w:rPr>
            <w:rStyle w:val="Hyperlink"/>
            <w:rFonts w:asciiTheme="minorHAnsi" w:hAnsiTheme="minorHAnsi" w:cstheme="minorHAnsi"/>
            <w:color w:val="000000"/>
            <w:u w:val="none"/>
          </w:rPr>
          <w:t>Jolliet P</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8" w:history="1">
        <w:r w:rsidR="00844CAA" w:rsidRPr="00C52A4E">
          <w:rPr>
            <w:rStyle w:val="Hyperlink"/>
            <w:rFonts w:asciiTheme="minorHAnsi" w:hAnsiTheme="minorHAnsi" w:cstheme="minorHAnsi"/>
            <w:color w:val="000000"/>
            <w:u w:val="none"/>
          </w:rPr>
          <w:t>Kazandjiev G</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89" w:history="1">
        <w:r w:rsidR="00844CAA" w:rsidRPr="00C52A4E">
          <w:rPr>
            <w:rStyle w:val="Hyperlink"/>
            <w:rFonts w:asciiTheme="minorHAnsi" w:hAnsiTheme="minorHAnsi" w:cstheme="minorHAnsi"/>
            <w:color w:val="000000"/>
            <w:u w:val="none"/>
          </w:rPr>
          <w:t>Nitenberg G</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0" w:history="1">
        <w:r w:rsidR="00844CAA" w:rsidRPr="00C52A4E">
          <w:rPr>
            <w:rStyle w:val="Hyperlink"/>
            <w:rFonts w:asciiTheme="minorHAnsi" w:hAnsiTheme="minorHAnsi" w:cstheme="minorHAnsi"/>
            <w:color w:val="000000"/>
            <w:u w:val="none"/>
          </w:rPr>
          <w:t>van den Berghe G</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1" w:history="1">
        <w:r w:rsidR="00844CAA" w:rsidRPr="00C52A4E">
          <w:rPr>
            <w:rStyle w:val="Hyperlink"/>
            <w:rFonts w:asciiTheme="minorHAnsi" w:hAnsiTheme="minorHAnsi" w:cstheme="minorHAnsi"/>
            <w:color w:val="000000"/>
            <w:u w:val="none"/>
          </w:rPr>
          <w:t>Wernerman J</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2" w:history="1">
        <w:r w:rsidR="00844CAA" w:rsidRPr="00C52A4E">
          <w:rPr>
            <w:rStyle w:val="Hyperlink"/>
            <w:rFonts w:asciiTheme="minorHAnsi" w:hAnsiTheme="minorHAnsi" w:cstheme="minorHAnsi"/>
            <w:color w:val="000000"/>
            <w:u w:val="none"/>
          </w:rPr>
          <w:t>DGEM (German Society for Nutritional Medicine)</w:t>
        </w:r>
      </w:hyperlink>
      <w:r w:rsidR="00844CAA" w:rsidRPr="00C52A4E">
        <w:rPr>
          <w:rStyle w:val="apple-style-span"/>
          <w:rFonts w:asciiTheme="minorHAnsi" w:hAnsiTheme="minorHAnsi" w:cstheme="minorHAnsi"/>
          <w:color w:val="000000"/>
        </w:rPr>
        <w:t>,</w:t>
      </w:r>
      <w:hyperlink r:id="rId193" w:history="1">
        <w:r w:rsidR="00844CAA" w:rsidRPr="00C52A4E">
          <w:rPr>
            <w:rStyle w:val="Hyperlink"/>
            <w:rFonts w:asciiTheme="minorHAnsi" w:hAnsiTheme="minorHAnsi" w:cstheme="minorHAnsi"/>
            <w:color w:val="000000"/>
            <w:u w:val="none"/>
          </w:rPr>
          <w:t>Ebner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4" w:history="1">
        <w:r w:rsidR="00844CAA" w:rsidRPr="00C52A4E">
          <w:rPr>
            <w:rStyle w:val="Hyperlink"/>
            <w:rFonts w:asciiTheme="minorHAnsi" w:hAnsiTheme="minorHAnsi" w:cstheme="minorHAnsi"/>
            <w:color w:val="000000"/>
            <w:u w:val="none"/>
          </w:rPr>
          <w:t>Hartl W</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5" w:history="1">
        <w:r w:rsidR="00844CAA" w:rsidRPr="00C52A4E">
          <w:rPr>
            <w:rStyle w:val="Hyperlink"/>
            <w:rFonts w:asciiTheme="minorHAnsi" w:hAnsiTheme="minorHAnsi" w:cstheme="minorHAnsi"/>
            <w:color w:val="000000"/>
            <w:u w:val="none"/>
          </w:rPr>
          <w:t>Heymann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6" w:history="1">
        <w:r w:rsidR="00844CAA" w:rsidRPr="00C52A4E">
          <w:rPr>
            <w:rStyle w:val="Hyperlink"/>
            <w:rFonts w:asciiTheme="minorHAnsi" w:hAnsiTheme="minorHAnsi" w:cstheme="minorHAnsi"/>
            <w:color w:val="000000"/>
            <w:u w:val="none"/>
          </w:rPr>
          <w:t>Spies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7" w:history="1">
        <w:r w:rsidR="00844CAA" w:rsidRPr="00C52A4E">
          <w:rPr>
            <w:rStyle w:val="Hyperlink"/>
            <w:rFonts w:asciiTheme="minorHAnsi" w:hAnsiTheme="minorHAnsi" w:cstheme="minorHAnsi"/>
            <w:color w:val="000000"/>
            <w:u w:val="none"/>
          </w:rPr>
          <w:t>ESPEN (European Society for Parenteral and Enteral Nutrition)</w:t>
        </w:r>
      </w:hyperlink>
      <w:r w:rsidR="00F46AA1" w:rsidRPr="00C52A4E">
        <w:rPr>
          <w:rFonts w:asciiTheme="minorHAnsi" w:hAnsiTheme="minorHAnsi" w:cstheme="minorHAnsi"/>
          <w:lang w:val="de-DE" w:eastAsia="en-US"/>
        </w:rPr>
        <w:t xml:space="preserve">. </w:t>
      </w:r>
      <w:r w:rsidR="00F46AA1" w:rsidRPr="00C52A4E">
        <w:rPr>
          <w:rFonts w:asciiTheme="minorHAnsi" w:hAnsiTheme="minorHAnsi" w:cstheme="minorHAnsi"/>
          <w:lang w:eastAsia="en-US"/>
        </w:rPr>
        <w:t>ESPEN Guidelines on Enteral Nutrition: Intensive care. Clin Nutr 2006;25:210-23.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Engelen MP, Vissers YL, </w:t>
      </w:r>
      <w:r w:rsidRPr="00C52A4E">
        <w:rPr>
          <w:rFonts w:asciiTheme="minorHAnsi" w:hAnsiTheme="minorHAnsi" w:cstheme="minorHAnsi"/>
          <w:b/>
          <w:lang w:eastAsia="en-US"/>
        </w:rPr>
        <w:t>Deutz NE</w:t>
      </w:r>
      <w:r w:rsidRPr="00C52A4E">
        <w:rPr>
          <w:rFonts w:asciiTheme="minorHAnsi" w:hAnsiTheme="minorHAnsi" w:cstheme="minorHAnsi"/>
          <w:lang w:eastAsia="en-US"/>
        </w:rPr>
        <w:t>. Whole body citrulline production, but not arginine production, is increased with aging in healthy humans. FASEB J. 2006;20:A160-a-.</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Luiking YC, Poeze M, Preiser J, </w:t>
      </w:r>
      <w:r w:rsidR="00B542C1" w:rsidRPr="00C52A4E">
        <w:rPr>
          <w:rFonts w:asciiTheme="minorHAnsi" w:hAnsiTheme="minorHAnsi" w:cstheme="minorHAnsi"/>
          <w:lang w:val="nl-NL" w:eastAsia="en-US"/>
        </w:rPr>
        <w:t xml:space="preserve">Deby-Dupont G, Breedveld P, Zwaveling J, </w:t>
      </w:r>
      <w:r w:rsidR="00B542C1"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L-arginine infusion in severly septic patients does not enhance protein nitrosylation or haemodynamic instability. e-SPEN 2006</w:t>
      </w:r>
      <w:r w:rsidR="004F2F38" w:rsidRPr="00C52A4E">
        <w:rPr>
          <w:rFonts w:asciiTheme="minorHAnsi" w:hAnsiTheme="minorHAnsi" w:cstheme="minorHAnsi"/>
          <w:lang w:eastAsia="en-US"/>
        </w:rPr>
        <w:t>;</w:t>
      </w:r>
      <w:r w:rsidRPr="00C52A4E">
        <w:rPr>
          <w:rFonts w:asciiTheme="minorHAnsi" w:hAnsiTheme="minorHAnsi" w:cstheme="minorHAnsi"/>
          <w:lang w:eastAsia="en-US"/>
        </w:rPr>
        <w:t>14-15.</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hyperlink r:id="rId198" w:history="1">
        <w:r w:rsidR="00844CAA" w:rsidRPr="00C52A4E">
          <w:rPr>
            <w:rStyle w:val="Hyperlink"/>
            <w:rFonts w:asciiTheme="minorHAnsi" w:hAnsiTheme="minorHAnsi" w:cstheme="minorHAnsi"/>
            <w:color w:val="000000"/>
            <w:u w:val="none"/>
          </w:rPr>
          <w:t>Olde Damink SW</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199" w:history="1">
        <w:r w:rsidR="00844CAA" w:rsidRPr="00C52A4E">
          <w:rPr>
            <w:rStyle w:val="Hyperlink"/>
            <w:rFonts w:asciiTheme="minorHAnsi" w:hAnsiTheme="minorHAnsi" w:cstheme="minorHAnsi"/>
            <w:color w:val="000000"/>
            <w:u w:val="none"/>
          </w:rPr>
          <w:t>Dejong CH</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0"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1" w:history="1">
        <w:r w:rsidR="00844CAA" w:rsidRPr="00C52A4E">
          <w:rPr>
            <w:rStyle w:val="Hyperlink"/>
            <w:rFonts w:asciiTheme="minorHAnsi" w:hAnsiTheme="minorHAnsi" w:cstheme="minorHAnsi"/>
            <w:color w:val="000000"/>
            <w:u w:val="none"/>
          </w:rPr>
          <w:t>Redhead DN</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2" w:history="1">
        <w:r w:rsidR="00844CAA" w:rsidRPr="00C52A4E">
          <w:rPr>
            <w:rStyle w:val="Hyperlink"/>
            <w:rFonts w:asciiTheme="minorHAnsi" w:hAnsiTheme="minorHAnsi" w:cstheme="minorHAnsi"/>
            <w:color w:val="000000"/>
            <w:u w:val="none"/>
          </w:rPr>
          <w:t>Hayes PC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3" w:history="1">
        <w:r w:rsidR="00844CAA" w:rsidRPr="00C52A4E">
          <w:rPr>
            <w:rStyle w:val="Hyperlink"/>
            <w:rFonts w:asciiTheme="minorHAnsi" w:hAnsiTheme="minorHAnsi" w:cstheme="minorHAnsi"/>
            <w:color w:val="000000"/>
            <w:u w:val="none"/>
          </w:rPr>
          <w:t>Soeters PB</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4" w:history="1">
        <w:r w:rsidR="00844CAA" w:rsidRPr="00C52A4E">
          <w:rPr>
            <w:rStyle w:val="Hyperlink"/>
            <w:rFonts w:asciiTheme="minorHAnsi" w:hAnsiTheme="minorHAnsi" w:cstheme="minorHAnsi"/>
            <w:color w:val="000000"/>
            <w:u w:val="none"/>
          </w:rPr>
          <w:t>Jalan R</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 xml:space="preserve">Kidney plays a major role in ammonia homeostasis after portasystemic shunting in patients with cirrhosis. </w:t>
      </w:r>
      <w:r w:rsidR="00F46AA1" w:rsidRPr="00C52A4E">
        <w:rPr>
          <w:rFonts w:asciiTheme="minorHAnsi" w:hAnsiTheme="minorHAnsi" w:cstheme="minorHAnsi"/>
          <w:lang w:val="de-DE" w:eastAsia="en-US"/>
        </w:rPr>
        <w:t>Am J Physiol Gastrointest Liver Physiol 2006;291:G189-94.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Rutten EP, Engelen MP, Wouters EF,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Schols AM. </w:t>
      </w:r>
      <w:r w:rsidRPr="00C52A4E">
        <w:rPr>
          <w:rFonts w:asciiTheme="minorHAnsi" w:hAnsiTheme="minorHAnsi" w:cstheme="minorHAnsi"/>
          <w:lang w:eastAsia="en-US"/>
        </w:rPr>
        <w:t>Effect of glutamate ingestion on whole-body glutamate turnover in healthy elderly and patients with chronic obstructive pulmonary disease. Nutrition 2006;22:496-503.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de-DE" w:eastAsia="en-US"/>
        </w:rPr>
        <w:t xml:space="preserve">Rutten EP, Engelen MP, Wouters EF, Schols AM,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t>
      </w:r>
      <w:r w:rsidRPr="00C52A4E">
        <w:rPr>
          <w:rFonts w:asciiTheme="minorHAnsi" w:hAnsiTheme="minorHAnsi" w:cstheme="minorHAnsi"/>
          <w:lang w:eastAsia="en-US"/>
        </w:rPr>
        <w:t xml:space="preserve">Metabolic effects of glutamine and glutamate ingestion in healthy subjects and in persons with chronic obstructive pulmonary disease. </w:t>
      </w:r>
      <w:r w:rsidRPr="00C52A4E">
        <w:rPr>
          <w:rFonts w:asciiTheme="minorHAnsi" w:hAnsiTheme="minorHAnsi" w:cstheme="minorHAnsi"/>
          <w:lang w:val="de-DE" w:eastAsia="en-US"/>
        </w:rPr>
        <w:t>Am J Clin Nutr 2006;83:115-23.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Rutten EP, Franssen FM, Engelen MP, Wouters EF,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Schols AM. </w:t>
      </w:r>
      <w:r w:rsidRPr="00C52A4E">
        <w:rPr>
          <w:rFonts w:asciiTheme="minorHAnsi" w:hAnsiTheme="minorHAnsi" w:cstheme="minorHAnsi"/>
          <w:lang w:eastAsia="en-US"/>
        </w:rPr>
        <w:t>Greater whole-body myofibrillar protein breakdown in cachectic patients with chronic obstructive pulmonary disease. Am J Clin Nutr 2006;83:829-34.</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05" w:history="1">
        <w:r w:rsidR="00844CAA" w:rsidRPr="00C52A4E">
          <w:rPr>
            <w:rStyle w:val="Hyperlink"/>
            <w:rFonts w:asciiTheme="minorHAnsi" w:hAnsiTheme="minorHAnsi" w:cstheme="minorHAnsi"/>
            <w:color w:val="000000"/>
            <w:u w:val="none"/>
          </w:rPr>
          <w:t>Sen 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6" w:history="1">
        <w:r w:rsidR="00844CAA" w:rsidRPr="00C52A4E">
          <w:rPr>
            <w:rStyle w:val="Hyperlink"/>
            <w:rFonts w:asciiTheme="minorHAnsi" w:hAnsiTheme="minorHAnsi" w:cstheme="minorHAnsi"/>
            <w:color w:val="000000"/>
            <w:u w:val="none"/>
          </w:rPr>
          <w:t>Rose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7" w:history="1">
        <w:r w:rsidR="00844CAA" w:rsidRPr="00C52A4E">
          <w:rPr>
            <w:rStyle w:val="Hyperlink"/>
            <w:rFonts w:asciiTheme="minorHAnsi" w:hAnsiTheme="minorHAnsi" w:cstheme="minorHAnsi"/>
            <w:color w:val="000000"/>
            <w:u w:val="none"/>
          </w:rPr>
          <w:t>Ytrebø LM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8" w:history="1">
        <w:r w:rsidR="00844CAA" w:rsidRPr="00C52A4E">
          <w:rPr>
            <w:rStyle w:val="Hyperlink"/>
            <w:rFonts w:asciiTheme="minorHAnsi" w:hAnsiTheme="minorHAnsi" w:cstheme="minorHAnsi"/>
            <w:color w:val="000000"/>
            <w:u w:val="none"/>
          </w:rPr>
          <w:t>Davies NA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09" w:history="1">
        <w:r w:rsidR="00844CAA" w:rsidRPr="00C52A4E">
          <w:rPr>
            <w:rStyle w:val="Hyperlink"/>
            <w:rFonts w:asciiTheme="minorHAnsi" w:hAnsiTheme="minorHAnsi" w:cstheme="minorHAnsi"/>
            <w:color w:val="000000"/>
            <w:u w:val="none"/>
          </w:rPr>
          <w:t>Nedredal GI</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0" w:history="1">
        <w:r w:rsidR="00844CAA" w:rsidRPr="00C52A4E">
          <w:rPr>
            <w:rStyle w:val="Hyperlink"/>
            <w:rFonts w:asciiTheme="minorHAnsi" w:hAnsiTheme="minorHAnsi" w:cstheme="minorHAnsi"/>
            <w:color w:val="000000"/>
            <w:u w:val="none"/>
          </w:rPr>
          <w:t>Drevland SS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1" w:history="1">
        <w:r w:rsidR="00844CAA" w:rsidRPr="00C52A4E">
          <w:rPr>
            <w:rStyle w:val="Hyperlink"/>
            <w:rFonts w:asciiTheme="minorHAnsi" w:hAnsiTheme="minorHAnsi" w:cstheme="minorHAnsi"/>
            <w:color w:val="000000"/>
            <w:u w:val="none"/>
          </w:rPr>
          <w:t>Kjønnø 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2" w:history="1">
        <w:r w:rsidR="00844CAA" w:rsidRPr="00C52A4E">
          <w:rPr>
            <w:rStyle w:val="Hyperlink"/>
            <w:rFonts w:asciiTheme="minorHAnsi" w:hAnsiTheme="minorHAnsi" w:cstheme="minorHAnsi"/>
            <w:color w:val="000000"/>
            <w:u w:val="none"/>
          </w:rPr>
          <w:t>Prinzen FW</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3" w:history="1">
        <w:r w:rsidR="00844CAA" w:rsidRPr="00C52A4E">
          <w:rPr>
            <w:rStyle w:val="Hyperlink"/>
            <w:rFonts w:asciiTheme="minorHAnsi" w:hAnsiTheme="minorHAnsi" w:cstheme="minorHAnsi"/>
            <w:color w:val="000000"/>
            <w:u w:val="none"/>
          </w:rPr>
          <w:t>Hodges SJ</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4"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5" w:history="1">
        <w:r w:rsidR="00844CAA" w:rsidRPr="00C52A4E">
          <w:rPr>
            <w:rStyle w:val="Hyperlink"/>
            <w:rFonts w:asciiTheme="minorHAnsi" w:hAnsiTheme="minorHAnsi" w:cstheme="minorHAnsi"/>
            <w:color w:val="000000"/>
            <w:u w:val="none"/>
          </w:rPr>
          <w:t>Williams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6" w:history="1">
        <w:r w:rsidR="00844CAA" w:rsidRPr="00C52A4E">
          <w:rPr>
            <w:rStyle w:val="Hyperlink"/>
            <w:rFonts w:asciiTheme="minorHAnsi" w:hAnsiTheme="minorHAnsi" w:cstheme="minorHAnsi"/>
            <w:color w:val="000000"/>
            <w:u w:val="none"/>
          </w:rPr>
          <w:t>Butterworth RF</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7" w:history="1">
        <w:r w:rsidR="00844CAA" w:rsidRPr="00C52A4E">
          <w:rPr>
            <w:rStyle w:val="Hyperlink"/>
            <w:rFonts w:asciiTheme="minorHAnsi" w:hAnsiTheme="minorHAnsi" w:cstheme="minorHAnsi"/>
            <w:color w:val="000000"/>
            <w:u w:val="none"/>
          </w:rPr>
          <w:t>Revhaug 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18" w:history="1">
        <w:r w:rsidR="00844CAA" w:rsidRPr="00C52A4E">
          <w:rPr>
            <w:rStyle w:val="Hyperlink"/>
            <w:rFonts w:asciiTheme="minorHAnsi" w:hAnsiTheme="minorHAnsi" w:cstheme="minorHAnsi"/>
            <w:color w:val="000000"/>
            <w:u w:val="none"/>
          </w:rPr>
          <w:t>Jalan R</w:t>
        </w:r>
      </w:hyperlink>
      <w:r w:rsidR="00F46AA1" w:rsidRPr="00C52A4E">
        <w:rPr>
          <w:rFonts w:asciiTheme="minorHAnsi" w:hAnsiTheme="minorHAnsi" w:cstheme="minorHAnsi"/>
          <w:lang w:eastAsia="en-US"/>
        </w:rPr>
        <w:t>. Effect of albumin dialysis on intracranial pressure increase in pigs with acute liver failure: a randomized study. Crit Care Med 2006;34:158-64.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van der Veen FM, Evers EA, van Deursen JA, </w:t>
      </w:r>
      <w:r w:rsidRPr="00C52A4E">
        <w:rPr>
          <w:rFonts w:asciiTheme="minorHAnsi" w:hAnsiTheme="minorHAnsi" w:cstheme="minorHAnsi"/>
          <w:b/>
          <w:lang w:eastAsia="en-US"/>
        </w:rPr>
        <w:t>Deutz NE</w:t>
      </w:r>
      <w:r w:rsidRPr="00C52A4E">
        <w:rPr>
          <w:rFonts w:asciiTheme="minorHAnsi" w:hAnsiTheme="minorHAnsi" w:cstheme="minorHAnsi"/>
          <w:lang w:eastAsia="en-US"/>
        </w:rPr>
        <w:t>, Backes WH, Schmitt JA. Acute tryptophan depletion reduces activation in the right hippocampus during encoding in an episodic memory task. Neuroimage 2006;31:1188-96.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Westerterp-Plantenga MS, Luscombe-Marsh N, Lejeune MP, </w:t>
      </w:r>
      <w:r w:rsidR="00E379AA" w:rsidRPr="00C52A4E">
        <w:rPr>
          <w:rFonts w:asciiTheme="minorHAnsi" w:hAnsiTheme="minorHAnsi" w:cstheme="minorHAnsi"/>
          <w:lang w:eastAsia="en-US"/>
        </w:rPr>
        <w:t xml:space="preserve">Diepvens K, Nieuwenhuizen A, Engleen MPKJ, </w:t>
      </w:r>
      <w:r w:rsidR="00E379AA" w:rsidRPr="00C52A4E">
        <w:rPr>
          <w:rFonts w:asciiTheme="minorHAnsi" w:hAnsiTheme="minorHAnsi" w:cstheme="minorHAnsi"/>
          <w:b/>
          <w:lang w:eastAsia="en-US"/>
        </w:rPr>
        <w:t>Deutz NE</w:t>
      </w:r>
      <w:r w:rsidR="00E379AA" w:rsidRPr="00C52A4E">
        <w:rPr>
          <w:rFonts w:asciiTheme="minorHAnsi" w:hAnsiTheme="minorHAnsi" w:cstheme="minorHAnsi"/>
          <w:lang w:eastAsia="en-US"/>
        </w:rPr>
        <w:t>, Assout-Marnicke D, Tome D, Westerterp KR, Blaak EE</w:t>
      </w:r>
      <w:r w:rsidRPr="00C52A4E">
        <w:rPr>
          <w:rFonts w:asciiTheme="minorHAnsi" w:hAnsiTheme="minorHAnsi" w:cstheme="minorHAnsi"/>
          <w:lang w:eastAsia="en-US"/>
        </w:rPr>
        <w:t>. Dietary protein, metabolism, and body-weight regulation: dose-response effects. Int J Obes (Lond) 2006;30 Suppl 3:S16-23.</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19" w:history="1">
        <w:r w:rsidR="00844CAA" w:rsidRPr="00C52A4E">
          <w:rPr>
            <w:rStyle w:val="Hyperlink"/>
            <w:rFonts w:asciiTheme="minorHAnsi" w:hAnsiTheme="minorHAnsi" w:cstheme="minorHAnsi"/>
            <w:color w:val="000000"/>
            <w:u w:val="none"/>
          </w:rPr>
          <w:t>Ytrebø LM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0" w:history="1">
        <w:r w:rsidR="00844CAA" w:rsidRPr="00C52A4E">
          <w:rPr>
            <w:rStyle w:val="Hyperlink"/>
            <w:rFonts w:asciiTheme="minorHAnsi" w:hAnsiTheme="minorHAnsi" w:cstheme="minorHAnsi"/>
            <w:color w:val="000000"/>
            <w:u w:val="none"/>
          </w:rPr>
          <w:t>Sen 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1" w:history="1">
        <w:r w:rsidR="00844CAA" w:rsidRPr="00C52A4E">
          <w:rPr>
            <w:rStyle w:val="Hyperlink"/>
            <w:rFonts w:asciiTheme="minorHAnsi" w:hAnsiTheme="minorHAnsi" w:cstheme="minorHAnsi"/>
            <w:color w:val="000000"/>
            <w:u w:val="none"/>
          </w:rPr>
          <w:t>Rose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2" w:history="1">
        <w:r w:rsidR="00844CAA" w:rsidRPr="00C52A4E">
          <w:rPr>
            <w:rStyle w:val="Hyperlink"/>
            <w:rFonts w:asciiTheme="minorHAnsi" w:hAnsiTheme="minorHAnsi" w:cstheme="minorHAnsi"/>
            <w:color w:val="000000"/>
            <w:u w:val="none"/>
          </w:rPr>
          <w:t>Davies NA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3" w:history="1">
        <w:r w:rsidR="00844CAA" w:rsidRPr="00C52A4E">
          <w:rPr>
            <w:rStyle w:val="Hyperlink"/>
            <w:rFonts w:asciiTheme="minorHAnsi" w:hAnsiTheme="minorHAnsi" w:cstheme="minorHAnsi"/>
            <w:color w:val="000000"/>
            <w:u w:val="none"/>
          </w:rPr>
          <w:t>Nedredal GI</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4" w:history="1">
        <w:r w:rsidR="00844CAA" w:rsidRPr="00C52A4E">
          <w:rPr>
            <w:rStyle w:val="Hyperlink"/>
            <w:rFonts w:asciiTheme="minorHAnsi" w:hAnsiTheme="minorHAnsi" w:cstheme="minorHAnsi"/>
            <w:color w:val="000000"/>
            <w:u w:val="none"/>
          </w:rPr>
          <w:t>Fuskevaag OM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5" w:history="1">
        <w:r w:rsidR="00844CAA" w:rsidRPr="00C52A4E">
          <w:rPr>
            <w:rStyle w:val="Hyperlink"/>
            <w:rFonts w:asciiTheme="minorHAnsi" w:hAnsiTheme="minorHAnsi" w:cstheme="minorHAnsi"/>
            <w:color w:val="000000"/>
            <w:u w:val="none"/>
          </w:rPr>
          <w:t>Ten Have GA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6" w:history="1">
        <w:r w:rsidR="00844CAA" w:rsidRPr="00C52A4E">
          <w:rPr>
            <w:rStyle w:val="Hyperlink"/>
            <w:rFonts w:asciiTheme="minorHAnsi" w:hAnsiTheme="minorHAnsi" w:cstheme="minorHAnsi"/>
            <w:color w:val="000000"/>
            <w:u w:val="none"/>
          </w:rPr>
          <w:t>Prinzen FW</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7" w:history="1">
        <w:r w:rsidR="00844CAA" w:rsidRPr="00C52A4E">
          <w:rPr>
            <w:rStyle w:val="Hyperlink"/>
            <w:rFonts w:asciiTheme="minorHAnsi" w:hAnsiTheme="minorHAnsi" w:cstheme="minorHAnsi"/>
            <w:color w:val="000000"/>
            <w:u w:val="none"/>
          </w:rPr>
          <w:t>Williams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8"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29" w:history="1">
        <w:r w:rsidR="00844CAA" w:rsidRPr="00C52A4E">
          <w:rPr>
            <w:rStyle w:val="Hyperlink"/>
            <w:rFonts w:asciiTheme="minorHAnsi" w:hAnsiTheme="minorHAnsi" w:cstheme="minorHAnsi"/>
            <w:color w:val="000000"/>
            <w:u w:val="none"/>
          </w:rPr>
          <w:t>Jalan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0" w:history="1">
        <w:r w:rsidR="00844CAA" w:rsidRPr="00C52A4E">
          <w:rPr>
            <w:rStyle w:val="Hyperlink"/>
            <w:rFonts w:asciiTheme="minorHAnsi" w:hAnsiTheme="minorHAnsi" w:cstheme="minorHAnsi"/>
            <w:color w:val="000000"/>
            <w:u w:val="none"/>
          </w:rPr>
          <w:t>Revhaug A</w:t>
        </w:r>
      </w:hyperlink>
      <w:r w:rsidR="00F46AA1" w:rsidRPr="00C52A4E">
        <w:rPr>
          <w:rFonts w:asciiTheme="minorHAnsi" w:hAnsiTheme="minorHAnsi" w:cstheme="minorHAnsi"/>
          <w:lang w:eastAsia="en-US"/>
        </w:rPr>
        <w:t>. Systemic and regional haemodynamics in pigs with acute liver failure and the effect of albumin dialysis. Scand J Gastroenterol 2006;41:1350-60.</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31" w:history="1">
        <w:r w:rsidR="00844CAA" w:rsidRPr="00C52A4E">
          <w:rPr>
            <w:rStyle w:val="Hyperlink"/>
            <w:rFonts w:asciiTheme="minorHAnsi" w:hAnsiTheme="minorHAnsi" w:cstheme="minorHAnsi"/>
            <w:color w:val="000000"/>
            <w:u w:val="none"/>
          </w:rPr>
          <w:t>Ytrebø LM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2" w:history="1">
        <w:r w:rsidR="00844CAA" w:rsidRPr="00C52A4E">
          <w:rPr>
            <w:rStyle w:val="Hyperlink"/>
            <w:rFonts w:asciiTheme="minorHAnsi" w:hAnsiTheme="minorHAnsi" w:cstheme="minorHAnsi"/>
            <w:color w:val="000000"/>
            <w:u w:val="none"/>
          </w:rPr>
          <w:t>Sen 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3" w:history="1">
        <w:r w:rsidR="00844CAA" w:rsidRPr="00C52A4E">
          <w:rPr>
            <w:rStyle w:val="Hyperlink"/>
            <w:rFonts w:asciiTheme="minorHAnsi" w:hAnsiTheme="minorHAnsi" w:cstheme="minorHAnsi"/>
            <w:color w:val="000000"/>
            <w:u w:val="none"/>
          </w:rPr>
          <w:t>Rose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4" w:history="1">
        <w:r w:rsidR="00844CAA" w:rsidRPr="00C52A4E">
          <w:rPr>
            <w:rStyle w:val="Hyperlink"/>
            <w:rFonts w:asciiTheme="minorHAnsi" w:hAnsiTheme="minorHAnsi" w:cstheme="minorHAnsi"/>
            <w:color w:val="000000"/>
            <w:u w:val="none"/>
          </w:rPr>
          <w:t>Ten Have GA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5" w:history="1">
        <w:r w:rsidR="00844CAA" w:rsidRPr="00C52A4E">
          <w:rPr>
            <w:rStyle w:val="Hyperlink"/>
            <w:rFonts w:asciiTheme="minorHAnsi" w:hAnsiTheme="minorHAnsi" w:cstheme="minorHAnsi"/>
            <w:color w:val="000000"/>
            <w:u w:val="none"/>
          </w:rPr>
          <w:t>Davies NA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6" w:history="1">
        <w:r w:rsidR="00844CAA" w:rsidRPr="00C52A4E">
          <w:rPr>
            <w:rStyle w:val="Hyperlink"/>
            <w:rFonts w:asciiTheme="minorHAnsi" w:hAnsiTheme="minorHAnsi" w:cstheme="minorHAnsi"/>
            <w:color w:val="000000"/>
            <w:u w:val="none"/>
          </w:rPr>
          <w:t>Hodges S</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7" w:history="1">
        <w:r w:rsidR="00844CAA" w:rsidRPr="00C52A4E">
          <w:rPr>
            <w:rStyle w:val="Hyperlink"/>
            <w:rFonts w:asciiTheme="minorHAnsi" w:hAnsiTheme="minorHAnsi" w:cstheme="minorHAnsi"/>
            <w:color w:val="000000"/>
            <w:u w:val="none"/>
          </w:rPr>
          <w:t>Nedredal GI</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8" w:history="1">
        <w:r w:rsidR="00844CAA" w:rsidRPr="00C52A4E">
          <w:rPr>
            <w:rStyle w:val="Hyperlink"/>
            <w:rFonts w:asciiTheme="minorHAnsi" w:hAnsiTheme="minorHAnsi" w:cstheme="minorHAnsi"/>
            <w:color w:val="000000"/>
            <w:u w:val="none"/>
          </w:rPr>
          <w:t>Romero-Gomez 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39" w:history="1">
        <w:r w:rsidR="00844CAA" w:rsidRPr="00C52A4E">
          <w:rPr>
            <w:rStyle w:val="Hyperlink"/>
            <w:rFonts w:asciiTheme="minorHAnsi" w:hAnsiTheme="minorHAnsi" w:cstheme="minorHAnsi"/>
            <w:color w:val="000000"/>
            <w:u w:val="none"/>
          </w:rPr>
          <w:t>Williams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0" w:history="1">
        <w:r w:rsidR="00844CAA" w:rsidRPr="00C52A4E">
          <w:rPr>
            <w:rStyle w:val="Hyperlink"/>
            <w:rFonts w:asciiTheme="minorHAnsi" w:hAnsiTheme="minorHAnsi" w:cstheme="minorHAnsi"/>
            <w:color w:val="000000"/>
            <w:u w:val="none"/>
          </w:rPr>
          <w:t>Revhaug 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1" w:history="1">
        <w:r w:rsidR="00844CAA" w:rsidRPr="00C52A4E">
          <w:rPr>
            <w:rStyle w:val="Hyperlink"/>
            <w:rFonts w:asciiTheme="minorHAnsi" w:hAnsiTheme="minorHAnsi" w:cstheme="minorHAnsi"/>
            <w:color w:val="000000"/>
            <w:u w:val="none"/>
          </w:rPr>
          <w:t>Jalan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2" w:history="1">
        <w:r w:rsidR="00844CAA" w:rsidRPr="00C52A4E">
          <w:rPr>
            <w:rStyle w:val="Hyperlink"/>
            <w:rFonts w:asciiTheme="minorHAnsi" w:hAnsiTheme="minorHAnsi" w:cstheme="minorHAnsi"/>
            <w:b/>
            <w:color w:val="000000"/>
            <w:u w:val="none"/>
          </w:rPr>
          <w:t>Deutz NE</w:t>
        </w:r>
      </w:hyperlink>
      <w:r w:rsidR="00F46AA1" w:rsidRPr="00C52A4E">
        <w:rPr>
          <w:rFonts w:asciiTheme="minorHAnsi" w:hAnsiTheme="minorHAnsi" w:cstheme="minorHAnsi"/>
          <w:lang w:eastAsia="en-US"/>
        </w:rPr>
        <w:t>. Interorgan ammonia, glutamate, and glutamine trafficking in pigs with acute liver failure. Am J Physiol Gastrointest Liver Physiol 2006;291:G373-81.</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Koletzko B, Pichard C. New legal regulations for clinical trials: An opportunity for the future of Clinical Nutrition research. </w:t>
      </w:r>
      <w:r w:rsidRPr="00C52A4E">
        <w:rPr>
          <w:rFonts w:asciiTheme="minorHAnsi" w:hAnsiTheme="minorHAnsi" w:cstheme="minorHAnsi"/>
          <w:lang w:val="nl-NL" w:eastAsia="en-US"/>
        </w:rPr>
        <w:t>Clin Nutr 2007;26:510-3.</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43" w:history="1">
        <w:r w:rsidR="00844CAA" w:rsidRPr="00C52A4E">
          <w:rPr>
            <w:rStyle w:val="Hyperlink"/>
            <w:rFonts w:asciiTheme="minorHAnsi" w:hAnsiTheme="minorHAnsi" w:cstheme="minorHAnsi"/>
            <w:color w:val="000000"/>
            <w:u w:val="none"/>
          </w:rPr>
          <w:t>Egert 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4" w:history="1">
        <w:r w:rsidR="00844CAA" w:rsidRPr="00C52A4E">
          <w:rPr>
            <w:rStyle w:val="Hyperlink"/>
            <w:rFonts w:asciiTheme="minorHAnsi" w:hAnsiTheme="minorHAnsi" w:cstheme="minorHAnsi"/>
            <w:color w:val="000000"/>
            <w:u w:val="none"/>
          </w:rPr>
          <w:t>de Graaf AA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5" w:history="1">
        <w:r w:rsidR="00844CAA" w:rsidRPr="00C52A4E">
          <w:rPr>
            <w:rStyle w:val="Hyperlink"/>
            <w:rFonts w:asciiTheme="minorHAnsi" w:hAnsiTheme="minorHAnsi" w:cstheme="minorHAnsi"/>
            <w:color w:val="000000"/>
            <w:u w:val="none"/>
          </w:rPr>
          <w:t>Maathuis 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6" w:history="1">
        <w:r w:rsidR="00844CAA" w:rsidRPr="00C52A4E">
          <w:rPr>
            <w:rStyle w:val="Hyperlink"/>
            <w:rFonts w:asciiTheme="minorHAnsi" w:hAnsiTheme="minorHAnsi" w:cstheme="minorHAnsi"/>
            <w:color w:val="000000"/>
            <w:u w:val="none"/>
          </w:rPr>
          <w:t>de Waard P</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7" w:history="1">
        <w:r w:rsidR="00844CAA" w:rsidRPr="00C52A4E">
          <w:rPr>
            <w:rStyle w:val="Hyperlink"/>
            <w:rFonts w:asciiTheme="minorHAnsi" w:hAnsiTheme="minorHAnsi" w:cstheme="minorHAnsi"/>
            <w:color w:val="000000"/>
            <w:u w:val="none"/>
          </w:rPr>
          <w:t>Plugge CM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8" w:history="1">
        <w:r w:rsidR="00844CAA" w:rsidRPr="00C52A4E">
          <w:rPr>
            <w:rStyle w:val="Hyperlink"/>
            <w:rFonts w:asciiTheme="minorHAnsi" w:hAnsiTheme="minorHAnsi" w:cstheme="minorHAnsi"/>
            <w:color w:val="000000"/>
            <w:u w:val="none"/>
          </w:rPr>
          <w:t>Smidt H</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49"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0" w:history="1">
        <w:r w:rsidR="00844CAA" w:rsidRPr="00C52A4E">
          <w:rPr>
            <w:rStyle w:val="Hyperlink"/>
            <w:rFonts w:asciiTheme="minorHAnsi" w:hAnsiTheme="minorHAnsi" w:cstheme="minorHAnsi"/>
            <w:color w:val="000000"/>
            <w:u w:val="none"/>
          </w:rPr>
          <w:t>Dijkema 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1" w:history="1">
        <w:r w:rsidR="00844CAA" w:rsidRPr="00C52A4E">
          <w:rPr>
            <w:rStyle w:val="Hyperlink"/>
            <w:rFonts w:asciiTheme="minorHAnsi" w:hAnsiTheme="minorHAnsi" w:cstheme="minorHAnsi"/>
            <w:color w:val="000000"/>
            <w:u w:val="none"/>
          </w:rPr>
          <w:t>de Vos WM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2" w:history="1">
        <w:r w:rsidR="00844CAA" w:rsidRPr="00C52A4E">
          <w:rPr>
            <w:rStyle w:val="Hyperlink"/>
            <w:rFonts w:asciiTheme="minorHAnsi" w:hAnsiTheme="minorHAnsi" w:cstheme="minorHAnsi"/>
            <w:color w:val="000000"/>
            <w:u w:val="none"/>
          </w:rPr>
          <w:t>Venema K</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Identification of glucose-fermenting bacteria present in an in vitro model of the human intestine by RNA-stable isotope probing. FEMS Microbiol Ecol 2007;60:126-35.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Engelen MP, Rutten EP, De Castro CL, Wouters EF, Schols AM, </w:t>
      </w:r>
      <w:r w:rsidRPr="00C52A4E">
        <w:rPr>
          <w:rFonts w:asciiTheme="minorHAnsi" w:hAnsiTheme="minorHAnsi" w:cstheme="minorHAnsi"/>
          <w:b/>
          <w:lang w:eastAsia="en-US"/>
        </w:rPr>
        <w:t>Deutz NE</w:t>
      </w:r>
      <w:r w:rsidRPr="00C52A4E">
        <w:rPr>
          <w:rFonts w:asciiTheme="minorHAnsi" w:hAnsiTheme="minorHAnsi" w:cstheme="minorHAnsi"/>
          <w:lang w:eastAsia="en-US"/>
        </w:rPr>
        <w:t>. Supplementation of soy protein with branched-chain amino acids alters protein metabolism in healthy elderly and even more in patients with chronic obstructive pulmonary disease. Am J Clin Nutr 2007;85:431-9.</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Ligthart-Melis GC, van de Poll MC, Dejong CH, </w:t>
      </w:r>
      <w:hyperlink r:id="rId253" w:history="1">
        <w:r w:rsidR="00F97DEA" w:rsidRPr="00C52A4E">
          <w:rPr>
            <w:rStyle w:val="Hyperlink"/>
            <w:rFonts w:asciiTheme="minorHAnsi" w:hAnsiTheme="minorHAnsi" w:cstheme="minorHAnsi"/>
            <w:bCs/>
            <w:color w:val="auto"/>
            <w:u w:val="none"/>
            <w:bdr w:val="none" w:sz="0" w:space="0" w:color="auto" w:frame="1"/>
          </w:rPr>
          <w:t>Boelens</w:t>
        </w:r>
      </w:hyperlink>
      <w:r w:rsidR="00F97DEA" w:rsidRPr="00C52A4E">
        <w:rPr>
          <w:rFonts w:asciiTheme="minorHAnsi" w:hAnsiTheme="minorHAnsi" w:cstheme="minorHAnsi"/>
          <w:lang w:eastAsia="en-US"/>
        </w:rPr>
        <w:t xml:space="preserve"> PG, </w:t>
      </w:r>
      <w:r w:rsidR="00F97DEA" w:rsidRPr="00C52A4E">
        <w:rPr>
          <w:rFonts w:asciiTheme="minorHAnsi" w:hAnsiTheme="minorHAnsi" w:cstheme="minorHAnsi"/>
          <w:b/>
          <w:lang w:eastAsia="en-US"/>
        </w:rPr>
        <w:t>Deutz NE</w:t>
      </w:r>
      <w:r w:rsidR="00F97DEA" w:rsidRPr="00C52A4E">
        <w:rPr>
          <w:rFonts w:asciiTheme="minorHAnsi" w:hAnsiTheme="minorHAnsi" w:cstheme="minorHAnsi"/>
          <w:lang w:eastAsia="en-US"/>
        </w:rPr>
        <w:t xml:space="preserve">, </w:t>
      </w:r>
      <w:hyperlink r:id="rId254" w:history="1">
        <w:r w:rsidR="00F97DEA" w:rsidRPr="00C52A4E">
          <w:rPr>
            <w:rStyle w:val="Hyperlink"/>
            <w:rFonts w:asciiTheme="minorHAnsi" w:hAnsiTheme="minorHAnsi" w:cstheme="minorHAnsi"/>
            <w:bCs/>
            <w:color w:val="auto"/>
            <w:u w:val="none"/>
            <w:bdr w:val="none" w:sz="0" w:space="0" w:color="auto" w:frame="1"/>
          </w:rPr>
          <w:t>van Leeuwen</w:t>
        </w:r>
      </w:hyperlink>
      <w:r w:rsidR="00F97DEA" w:rsidRPr="00C52A4E">
        <w:rPr>
          <w:rFonts w:asciiTheme="minorHAnsi" w:hAnsiTheme="minorHAnsi" w:cstheme="minorHAnsi"/>
          <w:lang w:eastAsia="en-US"/>
        </w:rPr>
        <w:t xml:space="preserve"> </w:t>
      </w:r>
      <w:r w:rsidR="00E379AA" w:rsidRPr="00C52A4E">
        <w:rPr>
          <w:rFonts w:asciiTheme="minorHAnsi" w:hAnsiTheme="minorHAnsi" w:cstheme="minorHAnsi"/>
          <w:lang w:eastAsia="en-US"/>
        </w:rPr>
        <w:t xml:space="preserve">PA. </w:t>
      </w:r>
      <w:r w:rsidRPr="00C52A4E">
        <w:rPr>
          <w:rFonts w:asciiTheme="minorHAnsi" w:hAnsiTheme="minorHAnsi" w:cstheme="minorHAnsi"/>
          <w:lang w:eastAsia="en-US"/>
        </w:rPr>
        <w:t>The Route of Administration (Enteral or Parenteral) Affects the Conversion of Isotopically Labeled L-[2-15N]Glutamine Into Citrulline and Arginine in Humans. JPEN J Parenter Enteral Nutr 2007;31:343-50.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w:t>
      </w:r>
      <w:r w:rsidRPr="00C52A4E">
        <w:rPr>
          <w:rFonts w:asciiTheme="minorHAnsi" w:hAnsiTheme="minorHAnsi" w:cstheme="minorHAnsi"/>
          <w:b/>
          <w:lang w:eastAsia="en-US"/>
        </w:rPr>
        <w:t>Deutz NE</w:t>
      </w:r>
      <w:r w:rsidRPr="00C52A4E">
        <w:rPr>
          <w:rFonts w:asciiTheme="minorHAnsi" w:hAnsiTheme="minorHAnsi" w:cstheme="minorHAnsi"/>
          <w:lang w:eastAsia="en-US"/>
        </w:rPr>
        <w:t>. Biomarkers of arginine and lysine excess. J Nutr 2007;137:1662S-1668S.</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w:t>
      </w:r>
      <w:r w:rsidRPr="00C52A4E">
        <w:rPr>
          <w:rFonts w:asciiTheme="minorHAnsi" w:hAnsiTheme="minorHAnsi" w:cstheme="minorHAnsi"/>
          <w:b/>
          <w:lang w:eastAsia="en-US"/>
        </w:rPr>
        <w:t>Deutz NE</w:t>
      </w:r>
      <w:r w:rsidRPr="00C52A4E">
        <w:rPr>
          <w:rFonts w:asciiTheme="minorHAnsi" w:hAnsiTheme="minorHAnsi" w:cstheme="minorHAnsi"/>
          <w:lang w:eastAsia="en-US"/>
        </w:rPr>
        <w:t>. Exogenous arginine in sepsis. Crit Care Med 2007;35:S557-63.</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Luiking YC, Deutz NEP. Interorgan exchange of Amino Acids: What is the driving force? In: Ortigues-Marty I, ed. Energy and Protein Metabolism and Nutrition. Wageningen: Wageningen Academic Publishers, 2007</w:t>
      </w:r>
      <w:r w:rsidR="004F2F38" w:rsidRPr="00C52A4E">
        <w:rPr>
          <w:rFonts w:asciiTheme="minorHAnsi" w:hAnsiTheme="minorHAnsi" w:cstheme="minorHAnsi"/>
          <w:lang w:eastAsia="en-US"/>
        </w:rPr>
        <w:t>;</w:t>
      </w:r>
      <w:r w:rsidRPr="00C52A4E">
        <w:rPr>
          <w:rFonts w:asciiTheme="minorHAnsi" w:hAnsiTheme="minorHAnsi" w:cstheme="minorHAnsi"/>
          <w:lang w:eastAsia="en-US"/>
        </w:rPr>
        <w:t>319-328.</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55" w:history="1">
        <w:r w:rsidR="00844CAA" w:rsidRPr="00C52A4E">
          <w:rPr>
            <w:rStyle w:val="Hyperlink"/>
            <w:rFonts w:asciiTheme="minorHAnsi" w:hAnsiTheme="minorHAnsi" w:cstheme="minorHAnsi"/>
            <w:color w:val="000000"/>
            <w:u w:val="none"/>
          </w:rPr>
          <w:t>Meesters RJ</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6" w:history="1">
        <w:r w:rsidR="00844CAA" w:rsidRPr="00C52A4E">
          <w:rPr>
            <w:rStyle w:val="Hyperlink"/>
            <w:rFonts w:asciiTheme="minorHAnsi" w:hAnsiTheme="minorHAnsi" w:cstheme="minorHAnsi"/>
            <w:color w:val="000000"/>
            <w:u w:val="none"/>
          </w:rPr>
          <w:t>van Eijk HM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7" w:history="1">
        <w:r w:rsidR="00844CAA" w:rsidRPr="00C52A4E">
          <w:rPr>
            <w:rStyle w:val="Hyperlink"/>
            <w:rFonts w:asciiTheme="minorHAnsi" w:hAnsiTheme="minorHAnsi" w:cstheme="minorHAnsi"/>
            <w:color w:val="000000"/>
            <w:u w:val="none"/>
          </w:rPr>
          <w:t>ten Have GA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8" w:history="1">
        <w:r w:rsidR="00844CAA" w:rsidRPr="00C52A4E">
          <w:rPr>
            <w:rStyle w:val="Hyperlink"/>
            <w:rFonts w:asciiTheme="minorHAnsi" w:hAnsiTheme="minorHAnsi" w:cstheme="minorHAnsi"/>
            <w:color w:val="000000"/>
            <w:u w:val="none"/>
          </w:rPr>
          <w:t>de Graaf AA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59" w:history="1">
        <w:r w:rsidR="00844CAA" w:rsidRPr="00C52A4E">
          <w:rPr>
            <w:rStyle w:val="Hyperlink"/>
            <w:rFonts w:asciiTheme="minorHAnsi" w:hAnsiTheme="minorHAnsi" w:cstheme="minorHAnsi"/>
            <w:color w:val="000000"/>
            <w:u w:val="none"/>
          </w:rPr>
          <w:t>Venema K</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0" w:history="1">
        <w:r w:rsidR="00844CAA" w:rsidRPr="00C52A4E">
          <w:rPr>
            <w:rStyle w:val="Hyperlink"/>
            <w:rFonts w:asciiTheme="minorHAnsi" w:hAnsiTheme="minorHAnsi" w:cstheme="minorHAnsi"/>
            <w:color w:val="000000"/>
            <w:u w:val="none"/>
          </w:rPr>
          <w:t>van Rossum BE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1" w:history="1">
        <w:r w:rsidR="00844CAA" w:rsidRPr="00C52A4E">
          <w:rPr>
            <w:rStyle w:val="Hyperlink"/>
            <w:rFonts w:asciiTheme="minorHAnsi" w:hAnsiTheme="minorHAnsi" w:cstheme="minorHAnsi"/>
            <w:b/>
            <w:color w:val="000000"/>
            <w:u w:val="none"/>
          </w:rPr>
          <w:t>Deutz NE</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Application of liquid chromatography-mass spectrometry to measure the concentrations and study the synthesis of short chain fatty acids following stable isotope infusions. J Chromatogr B Analyt Technol Biomed Life Sci 2007;854:57-62.</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hyperlink r:id="rId262" w:history="1">
        <w:r w:rsidR="00844CAA" w:rsidRPr="00C52A4E">
          <w:rPr>
            <w:rStyle w:val="Hyperlink"/>
            <w:rFonts w:asciiTheme="minorHAnsi" w:hAnsiTheme="minorHAnsi" w:cstheme="minorHAnsi"/>
            <w:color w:val="000000"/>
            <w:u w:val="none"/>
          </w:rPr>
          <w:t>Olde Damink SW</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3" w:history="1">
        <w:r w:rsidR="00844CAA" w:rsidRPr="00C52A4E">
          <w:rPr>
            <w:rStyle w:val="Hyperlink"/>
            <w:rFonts w:asciiTheme="minorHAnsi" w:hAnsiTheme="minorHAnsi" w:cstheme="minorHAnsi"/>
            <w:color w:val="000000"/>
            <w:u w:val="none"/>
          </w:rPr>
          <w:t>Jalan R</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4"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5" w:history="1">
        <w:r w:rsidR="00844CAA" w:rsidRPr="00C52A4E">
          <w:rPr>
            <w:rStyle w:val="Hyperlink"/>
            <w:rFonts w:asciiTheme="minorHAnsi" w:hAnsiTheme="minorHAnsi" w:cstheme="minorHAnsi"/>
            <w:color w:val="000000"/>
            <w:u w:val="none"/>
          </w:rPr>
          <w:t>Dejong CH</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6" w:history="1">
        <w:r w:rsidR="00844CAA" w:rsidRPr="00C52A4E">
          <w:rPr>
            <w:rStyle w:val="Hyperlink"/>
            <w:rFonts w:asciiTheme="minorHAnsi" w:hAnsiTheme="minorHAnsi" w:cstheme="minorHAnsi"/>
            <w:color w:val="000000"/>
            <w:u w:val="none"/>
          </w:rPr>
          <w:t>Redhead DN</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7" w:history="1">
        <w:r w:rsidR="00844CAA" w:rsidRPr="00C52A4E">
          <w:rPr>
            <w:rStyle w:val="Hyperlink"/>
            <w:rFonts w:asciiTheme="minorHAnsi" w:hAnsiTheme="minorHAnsi" w:cstheme="minorHAnsi"/>
            <w:color w:val="000000"/>
            <w:u w:val="none"/>
          </w:rPr>
          <w:t>Hynd P</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8" w:history="1">
        <w:r w:rsidR="00844CAA" w:rsidRPr="00C52A4E">
          <w:rPr>
            <w:rStyle w:val="Hyperlink"/>
            <w:rFonts w:asciiTheme="minorHAnsi" w:hAnsiTheme="minorHAnsi" w:cstheme="minorHAnsi"/>
            <w:color w:val="000000"/>
            <w:u w:val="none"/>
          </w:rPr>
          <w:t>Hayes PC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69" w:history="1">
        <w:r w:rsidR="00844CAA" w:rsidRPr="00C52A4E">
          <w:rPr>
            <w:rStyle w:val="Hyperlink"/>
            <w:rFonts w:asciiTheme="minorHAnsi" w:hAnsiTheme="minorHAnsi" w:cstheme="minorHAnsi"/>
            <w:color w:val="000000"/>
            <w:u w:val="none"/>
          </w:rPr>
          <w:t>Soeters PB</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 xml:space="preserve">Isoleucine infusion during "simulated" upper gastrointestinal bleeding improves liver and muscle protein synthesis in cirrhotic patients. </w:t>
      </w:r>
      <w:r w:rsidR="00F46AA1" w:rsidRPr="00C52A4E">
        <w:rPr>
          <w:rFonts w:asciiTheme="minorHAnsi" w:hAnsiTheme="minorHAnsi" w:cstheme="minorHAnsi"/>
          <w:lang w:val="nl-NL" w:eastAsia="en-US"/>
        </w:rPr>
        <w:t>Hepatology 2007;45:560-8.</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Ten Ha</w:t>
      </w:r>
      <w:r w:rsidR="00CC151B" w:rsidRPr="00C52A4E">
        <w:rPr>
          <w:rFonts w:asciiTheme="minorHAnsi" w:hAnsiTheme="minorHAnsi" w:cstheme="minorHAnsi"/>
          <w:lang w:val="nl-NL" w:eastAsia="en-US"/>
        </w:rPr>
        <w:t xml:space="preserve">ve GA, Engelen MP, Luiking YC, </w:t>
      </w:r>
      <w:r w:rsidR="00CC151B" w:rsidRPr="00C52A4E">
        <w:rPr>
          <w:rFonts w:asciiTheme="minorHAnsi" w:hAnsiTheme="minorHAnsi" w:cstheme="minorHAnsi"/>
          <w:b/>
          <w:lang w:val="nl-NL" w:eastAsia="en-US"/>
        </w:rPr>
        <w:t>D</w:t>
      </w:r>
      <w:r w:rsidRPr="00C52A4E">
        <w:rPr>
          <w:rFonts w:asciiTheme="minorHAnsi" w:hAnsiTheme="minorHAnsi" w:cstheme="minorHAnsi"/>
          <w:b/>
          <w:lang w:val="nl-NL" w:eastAsia="en-US"/>
        </w:rPr>
        <w:t>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 xml:space="preserve">Absorption kinetics of Amino Acids, Peptides, and Intact Proteins. </w:t>
      </w:r>
      <w:r w:rsidRPr="00C52A4E">
        <w:rPr>
          <w:rFonts w:asciiTheme="minorHAnsi" w:hAnsiTheme="minorHAnsi" w:cstheme="minorHAnsi"/>
          <w:lang w:val="nl-NL" w:eastAsia="en-US"/>
        </w:rPr>
        <w:t>Int J Sport Nutr Exerc Metab 2007;17:S23-S36.</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70" w:history="1">
        <w:r w:rsidR="00844CAA" w:rsidRPr="00C52A4E">
          <w:rPr>
            <w:rStyle w:val="Hyperlink"/>
            <w:rFonts w:asciiTheme="minorHAnsi" w:hAnsiTheme="minorHAnsi" w:cstheme="minorHAnsi"/>
            <w:color w:val="000000"/>
            <w:u w:val="none"/>
          </w:rPr>
          <w:t>van de Poll MC</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1" w:history="1">
        <w:r w:rsidR="00844CAA" w:rsidRPr="00C52A4E">
          <w:rPr>
            <w:rStyle w:val="Hyperlink"/>
            <w:rFonts w:asciiTheme="minorHAnsi" w:hAnsiTheme="minorHAnsi" w:cstheme="minorHAnsi"/>
            <w:color w:val="000000"/>
            <w:u w:val="none"/>
          </w:rPr>
          <w:t>Hanssen SJ</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2" w:history="1">
        <w:r w:rsidR="00844CAA" w:rsidRPr="00C52A4E">
          <w:rPr>
            <w:rStyle w:val="Hyperlink"/>
            <w:rFonts w:asciiTheme="minorHAnsi" w:hAnsiTheme="minorHAnsi" w:cstheme="minorHAnsi"/>
            <w:color w:val="000000"/>
            <w:u w:val="none"/>
          </w:rPr>
          <w:t>Berbée M</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3" w:history="1">
        <w:r w:rsidR="00844CAA" w:rsidRPr="00C52A4E">
          <w:rPr>
            <w:rStyle w:val="Hyperlink"/>
            <w:rFonts w:asciiTheme="minorHAnsi" w:hAnsiTheme="minorHAnsi" w:cstheme="minorHAnsi"/>
            <w:b/>
            <w:color w:val="000000"/>
            <w:u w:val="none"/>
          </w:rPr>
          <w:t>Deutz NE</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4" w:history="1">
        <w:r w:rsidR="00844CAA" w:rsidRPr="00C52A4E">
          <w:rPr>
            <w:rStyle w:val="Hyperlink"/>
            <w:rFonts w:asciiTheme="minorHAnsi" w:hAnsiTheme="minorHAnsi" w:cstheme="minorHAnsi"/>
            <w:color w:val="000000"/>
            <w:u w:val="none"/>
          </w:rPr>
          <w:t>Monbaliu D</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5" w:history="1">
        <w:r w:rsidR="00844CAA" w:rsidRPr="00C52A4E">
          <w:rPr>
            <w:rStyle w:val="Hyperlink"/>
            <w:rFonts w:asciiTheme="minorHAnsi" w:hAnsiTheme="minorHAnsi" w:cstheme="minorHAnsi"/>
            <w:color w:val="000000"/>
            <w:u w:val="none"/>
          </w:rPr>
          <w:t>Buurman WA</w:t>
        </w:r>
      </w:hyperlink>
      <w:r w:rsidR="00844CAA" w:rsidRPr="00C52A4E">
        <w:rPr>
          <w:rStyle w:val="apple-style-span"/>
          <w:rFonts w:asciiTheme="minorHAnsi" w:hAnsiTheme="minorHAnsi" w:cstheme="minorHAnsi"/>
          <w:color w:val="000000"/>
        </w:rPr>
        <w:t>,</w:t>
      </w:r>
      <w:r w:rsidR="00844CAA" w:rsidRPr="00C52A4E">
        <w:rPr>
          <w:rStyle w:val="apple-converted-space"/>
          <w:rFonts w:asciiTheme="minorHAnsi" w:hAnsiTheme="minorHAnsi" w:cstheme="minorHAnsi"/>
          <w:color w:val="000000"/>
        </w:rPr>
        <w:t> </w:t>
      </w:r>
      <w:hyperlink r:id="rId276" w:history="1">
        <w:r w:rsidR="00844CAA" w:rsidRPr="00C52A4E">
          <w:rPr>
            <w:rStyle w:val="Hyperlink"/>
            <w:rFonts w:asciiTheme="minorHAnsi" w:hAnsiTheme="minorHAnsi" w:cstheme="minorHAnsi"/>
            <w:color w:val="000000"/>
            <w:u w:val="none"/>
          </w:rPr>
          <w:t>Dejong CH</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Elevated plasma arginase-1 does not affect plasma arginine in patients undergoing liver resection. Clin Sci (Lond) 2007.</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de Poll MC, Ligthart-Melis GC, Boelens PG,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van Leeuwen PA, Dejong CH. </w:t>
      </w:r>
      <w:r w:rsidRPr="00C52A4E">
        <w:rPr>
          <w:rFonts w:asciiTheme="minorHAnsi" w:hAnsiTheme="minorHAnsi" w:cstheme="minorHAnsi"/>
          <w:lang w:eastAsia="en-US"/>
        </w:rPr>
        <w:t xml:space="preserve">Intestinal and hepatic metabolism of glutamine and citrulline in humans. </w:t>
      </w:r>
      <w:r w:rsidRPr="00C52A4E">
        <w:rPr>
          <w:rFonts w:asciiTheme="minorHAnsi" w:hAnsiTheme="minorHAnsi" w:cstheme="minorHAnsi"/>
          <w:lang w:val="nl-NL" w:eastAsia="en-US"/>
        </w:rPr>
        <w:t>J Physiol 2007;581:819-27.</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77" w:history="1">
        <w:r w:rsidR="00AE6232" w:rsidRPr="00C52A4E">
          <w:rPr>
            <w:rStyle w:val="Hyperlink"/>
            <w:rFonts w:asciiTheme="minorHAnsi" w:hAnsiTheme="minorHAnsi" w:cstheme="minorHAnsi"/>
            <w:color w:val="000000"/>
            <w:u w:val="none"/>
          </w:rPr>
          <w:t>van de Poll MC</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78" w:history="1">
        <w:r w:rsidR="00AE6232" w:rsidRPr="00C52A4E">
          <w:rPr>
            <w:rStyle w:val="Hyperlink"/>
            <w:rFonts w:asciiTheme="minorHAnsi" w:hAnsiTheme="minorHAnsi" w:cstheme="minorHAnsi"/>
            <w:color w:val="000000"/>
            <w:u w:val="none"/>
          </w:rPr>
          <w:t>Siroen MP</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79" w:history="1">
        <w:r w:rsidR="00AE6232" w:rsidRPr="00C52A4E">
          <w:rPr>
            <w:rStyle w:val="Hyperlink"/>
            <w:rFonts w:asciiTheme="minorHAnsi" w:hAnsiTheme="minorHAnsi" w:cstheme="minorHAnsi"/>
            <w:color w:val="000000"/>
            <w:u w:val="none"/>
          </w:rPr>
          <w:t>van Leeuwen PA</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0" w:history="1">
        <w:r w:rsidR="00AE6232" w:rsidRPr="00C52A4E">
          <w:rPr>
            <w:rStyle w:val="Hyperlink"/>
            <w:rFonts w:asciiTheme="minorHAnsi" w:hAnsiTheme="minorHAnsi" w:cstheme="minorHAnsi"/>
            <w:color w:val="000000"/>
            <w:u w:val="none"/>
          </w:rPr>
          <w:t>Soeters PB</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1" w:history="1">
        <w:r w:rsidR="00AE6232" w:rsidRPr="00C52A4E">
          <w:rPr>
            <w:rStyle w:val="Hyperlink"/>
            <w:rFonts w:asciiTheme="minorHAnsi" w:hAnsiTheme="minorHAnsi" w:cstheme="minorHAnsi"/>
            <w:color w:val="000000"/>
            <w:u w:val="none"/>
          </w:rPr>
          <w:t>Melis GC</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2" w:history="1">
        <w:r w:rsidR="00AE6232" w:rsidRPr="00C52A4E">
          <w:rPr>
            <w:rStyle w:val="Hyperlink"/>
            <w:rFonts w:asciiTheme="minorHAnsi" w:hAnsiTheme="minorHAnsi" w:cstheme="minorHAnsi"/>
            <w:color w:val="000000"/>
            <w:u w:val="none"/>
          </w:rPr>
          <w:t>Boelens PG</w:t>
        </w:r>
      </w:hyperlink>
      <w:r w:rsidR="00AE6232" w:rsidRPr="00C52A4E">
        <w:rPr>
          <w:rStyle w:val="apple-style-span"/>
          <w:rFonts w:asciiTheme="minorHAnsi" w:hAnsiTheme="minorHAnsi" w:cstheme="minorHAnsi"/>
          <w:b/>
          <w:color w:val="000000"/>
        </w:rPr>
        <w:t>,</w:t>
      </w:r>
      <w:r w:rsidR="00AE6232" w:rsidRPr="00C52A4E">
        <w:rPr>
          <w:rStyle w:val="apple-converted-space"/>
          <w:rFonts w:asciiTheme="minorHAnsi" w:hAnsiTheme="minorHAnsi" w:cstheme="minorHAnsi"/>
          <w:b/>
          <w:color w:val="000000"/>
        </w:rPr>
        <w:t> </w:t>
      </w:r>
      <w:hyperlink r:id="rId283" w:history="1">
        <w:r w:rsidR="00AE6232" w:rsidRPr="00C52A4E">
          <w:rPr>
            <w:rStyle w:val="Hyperlink"/>
            <w:rFonts w:asciiTheme="minorHAnsi" w:hAnsiTheme="minorHAnsi" w:cstheme="minorHAnsi"/>
            <w:b/>
            <w:color w:val="000000"/>
            <w:u w:val="none"/>
          </w:rPr>
          <w:t>Deutz NE</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4" w:history="1">
        <w:r w:rsidR="00AE6232" w:rsidRPr="00C52A4E">
          <w:rPr>
            <w:rStyle w:val="Hyperlink"/>
            <w:rFonts w:asciiTheme="minorHAnsi" w:hAnsiTheme="minorHAnsi" w:cstheme="minorHAnsi"/>
            <w:color w:val="000000"/>
            <w:u w:val="none"/>
          </w:rPr>
          <w:t>Dejong CH</w:t>
        </w:r>
      </w:hyperlink>
      <w:r w:rsidR="00F46AA1" w:rsidRPr="00C52A4E">
        <w:rPr>
          <w:rFonts w:asciiTheme="minorHAnsi" w:hAnsiTheme="minorHAnsi" w:cstheme="minorHAnsi"/>
          <w:b/>
          <w:lang w:val="nl-NL" w:eastAsia="en-US"/>
        </w:rPr>
        <w:t>.</w:t>
      </w:r>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Interorgan amino acid exchange in humans: consequences for arginine and citrulline metabolism. Am J Clin Nutr 2007;85:167-72.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de Poll MC, Wigmore SJ, Redhead DN, </w:t>
      </w:r>
      <w:r w:rsidR="00AE6232" w:rsidRPr="00C52A4E">
        <w:rPr>
          <w:rFonts w:asciiTheme="minorHAnsi" w:hAnsiTheme="minorHAnsi" w:cstheme="minorHAnsi"/>
          <w:lang w:eastAsia="en-US"/>
        </w:rPr>
        <w:t>Beets-Tan</w:t>
      </w:r>
      <w:r w:rsidR="00AE6232" w:rsidRPr="00C52A4E">
        <w:rPr>
          <w:rFonts w:asciiTheme="minorHAnsi" w:hAnsiTheme="minorHAnsi" w:cstheme="minorHAnsi"/>
          <w:lang w:val="nl-NL" w:eastAsia="en-US"/>
        </w:rPr>
        <w:t xml:space="preserve"> RGH, </w:t>
      </w:r>
      <w:r w:rsidR="00AE6232" w:rsidRPr="00C52A4E">
        <w:rPr>
          <w:rFonts w:asciiTheme="minorHAnsi" w:hAnsiTheme="minorHAnsi" w:cstheme="minorHAnsi"/>
          <w:lang w:eastAsia="en-US"/>
        </w:rPr>
        <w:t>Garden</w:t>
      </w:r>
      <w:r w:rsidR="00AE6232" w:rsidRPr="00C52A4E">
        <w:rPr>
          <w:rFonts w:asciiTheme="minorHAnsi" w:hAnsiTheme="minorHAnsi" w:cstheme="minorHAnsi"/>
          <w:lang w:val="nl-NL" w:eastAsia="en-US"/>
        </w:rPr>
        <w:t xml:space="preserve"> OJ, </w:t>
      </w:r>
      <w:r w:rsidR="00AE6232" w:rsidRPr="00C52A4E">
        <w:rPr>
          <w:rFonts w:asciiTheme="minorHAnsi" w:hAnsiTheme="minorHAnsi" w:cstheme="minorHAnsi"/>
          <w:lang w:eastAsia="en-US"/>
        </w:rPr>
        <w:t>Greve</w:t>
      </w:r>
      <w:r w:rsidR="00AE6232" w:rsidRPr="00C52A4E">
        <w:rPr>
          <w:rFonts w:asciiTheme="minorHAnsi" w:hAnsiTheme="minorHAnsi" w:cstheme="minorHAnsi"/>
          <w:lang w:val="nl-NL" w:eastAsia="en-US"/>
        </w:rPr>
        <w:t xml:space="preserve"> JWM, </w:t>
      </w:r>
      <w:r w:rsidR="00AE6232" w:rsidRPr="00C52A4E">
        <w:rPr>
          <w:rFonts w:asciiTheme="minorHAnsi" w:hAnsiTheme="minorHAnsi" w:cstheme="minorHAnsi"/>
          <w:lang w:eastAsia="en-US"/>
        </w:rPr>
        <w:t>Soeters</w:t>
      </w:r>
      <w:r w:rsidR="00AE6232" w:rsidRPr="00C52A4E">
        <w:rPr>
          <w:rFonts w:asciiTheme="minorHAnsi" w:hAnsiTheme="minorHAnsi" w:cstheme="minorHAnsi"/>
          <w:lang w:val="nl-NL" w:eastAsia="en-US"/>
        </w:rPr>
        <w:t xml:space="preserve"> PB, </w:t>
      </w:r>
      <w:r w:rsidR="00AE6232" w:rsidRPr="00C52A4E">
        <w:rPr>
          <w:rFonts w:asciiTheme="minorHAnsi" w:hAnsiTheme="minorHAnsi" w:cstheme="minorHAnsi"/>
          <w:b/>
          <w:lang w:eastAsia="en-US"/>
        </w:rPr>
        <w:t>Deutz</w:t>
      </w:r>
      <w:r w:rsidR="00AE6232" w:rsidRPr="00C52A4E">
        <w:rPr>
          <w:rFonts w:asciiTheme="minorHAnsi" w:hAnsiTheme="minorHAnsi" w:cstheme="minorHAnsi"/>
          <w:b/>
          <w:lang w:val="nl-NL" w:eastAsia="en-US"/>
        </w:rPr>
        <w:t xml:space="preserve"> NE</w:t>
      </w:r>
      <w:r w:rsidR="00AE6232" w:rsidRPr="00C52A4E">
        <w:rPr>
          <w:rFonts w:asciiTheme="minorHAnsi" w:hAnsiTheme="minorHAnsi" w:cstheme="minorHAnsi"/>
          <w:lang w:val="nl-NL" w:eastAsia="en-US"/>
        </w:rPr>
        <w:t xml:space="preserve">, </w:t>
      </w:r>
      <w:r w:rsidR="00AE6232" w:rsidRPr="00C52A4E">
        <w:rPr>
          <w:rFonts w:asciiTheme="minorHAnsi" w:hAnsiTheme="minorHAnsi" w:cstheme="minorHAnsi"/>
          <w:lang w:eastAsia="en-US"/>
        </w:rPr>
        <w:t>Fearon</w:t>
      </w:r>
      <w:r w:rsidR="00AE6232" w:rsidRPr="00C52A4E">
        <w:rPr>
          <w:rFonts w:asciiTheme="minorHAnsi" w:hAnsiTheme="minorHAnsi" w:cstheme="minorHAnsi"/>
          <w:lang w:val="nl-NL" w:eastAsia="en-US"/>
        </w:rPr>
        <w:t xml:space="preserve">  KCH, </w:t>
      </w:r>
      <w:r w:rsidR="00AE6232" w:rsidRPr="00C52A4E">
        <w:rPr>
          <w:rFonts w:asciiTheme="minorHAnsi" w:hAnsiTheme="minorHAnsi" w:cstheme="minorHAnsi"/>
          <w:lang w:eastAsia="en-US"/>
        </w:rPr>
        <w:t>Dejong</w:t>
      </w:r>
      <w:r w:rsidR="00AE6232" w:rsidRPr="00C52A4E">
        <w:rPr>
          <w:rFonts w:asciiTheme="minorHAnsi" w:hAnsiTheme="minorHAnsi" w:cstheme="minorHAnsi"/>
          <w:lang w:val="nl-NL" w:eastAsia="en-US"/>
        </w:rPr>
        <w:t xml:space="preserve">  CHC</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The effect of major liver resection on hepatic ureagenesis in man. Am J Physiol Gastrointest Liver Physiol 2007.</w:t>
      </w:r>
    </w:p>
    <w:p w:rsidR="00F46AA1"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85" w:history="1">
        <w:r w:rsidR="00AE6232" w:rsidRPr="00C52A4E">
          <w:rPr>
            <w:rStyle w:val="Hyperlink"/>
            <w:rFonts w:asciiTheme="minorHAnsi" w:hAnsiTheme="minorHAnsi" w:cstheme="minorHAnsi"/>
            <w:color w:val="000000"/>
            <w:u w:val="none"/>
          </w:rPr>
          <w:t>van de Poll MC</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6" w:history="1">
        <w:r w:rsidR="00AE6232" w:rsidRPr="00C52A4E">
          <w:rPr>
            <w:rStyle w:val="Hyperlink"/>
            <w:rFonts w:asciiTheme="minorHAnsi" w:hAnsiTheme="minorHAnsi" w:cstheme="minorHAnsi"/>
            <w:color w:val="000000"/>
            <w:u w:val="none"/>
          </w:rPr>
          <w:t>Wigmore SJ</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7" w:history="1">
        <w:r w:rsidR="00AE6232" w:rsidRPr="00C52A4E">
          <w:rPr>
            <w:rStyle w:val="Hyperlink"/>
            <w:rFonts w:asciiTheme="minorHAnsi" w:hAnsiTheme="minorHAnsi" w:cstheme="minorHAnsi"/>
            <w:color w:val="000000"/>
            <w:u w:val="none"/>
          </w:rPr>
          <w:t>Redhead DN</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8" w:history="1">
        <w:r w:rsidR="00AE6232" w:rsidRPr="00C52A4E">
          <w:rPr>
            <w:rStyle w:val="Hyperlink"/>
            <w:rFonts w:asciiTheme="minorHAnsi" w:hAnsiTheme="minorHAnsi" w:cstheme="minorHAnsi"/>
            <w:color w:val="000000"/>
            <w:u w:val="none"/>
          </w:rPr>
          <w:t>Beets-Tan RG</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89" w:history="1">
        <w:r w:rsidR="00AE6232" w:rsidRPr="00C52A4E">
          <w:rPr>
            <w:rStyle w:val="Hyperlink"/>
            <w:rFonts w:asciiTheme="minorHAnsi" w:hAnsiTheme="minorHAnsi" w:cstheme="minorHAnsi"/>
            <w:color w:val="000000"/>
            <w:u w:val="none"/>
          </w:rPr>
          <w:t>Garden OJ</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90" w:history="1">
        <w:r w:rsidR="00AE6232" w:rsidRPr="00C52A4E">
          <w:rPr>
            <w:rStyle w:val="Hyperlink"/>
            <w:rFonts w:asciiTheme="minorHAnsi" w:hAnsiTheme="minorHAnsi" w:cstheme="minorHAnsi"/>
            <w:color w:val="000000"/>
            <w:u w:val="none"/>
          </w:rPr>
          <w:t>Greve JW</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91" w:history="1">
        <w:r w:rsidR="00AE6232" w:rsidRPr="00C52A4E">
          <w:rPr>
            <w:rStyle w:val="Hyperlink"/>
            <w:rFonts w:asciiTheme="minorHAnsi" w:hAnsiTheme="minorHAnsi" w:cstheme="minorHAnsi"/>
            <w:color w:val="000000"/>
            <w:u w:val="none"/>
          </w:rPr>
          <w:t>Soeters PB</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92" w:history="1">
        <w:r w:rsidR="00AE6232" w:rsidRPr="00C52A4E">
          <w:rPr>
            <w:rStyle w:val="Hyperlink"/>
            <w:rFonts w:asciiTheme="minorHAnsi" w:hAnsiTheme="minorHAnsi" w:cstheme="minorHAnsi"/>
            <w:b/>
            <w:color w:val="000000"/>
            <w:u w:val="none"/>
          </w:rPr>
          <w:t>Deutz NE</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93" w:history="1">
        <w:r w:rsidR="00AE6232" w:rsidRPr="00C52A4E">
          <w:rPr>
            <w:rStyle w:val="Hyperlink"/>
            <w:rFonts w:asciiTheme="minorHAnsi" w:hAnsiTheme="minorHAnsi" w:cstheme="minorHAnsi"/>
            <w:color w:val="000000"/>
            <w:u w:val="none"/>
          </w:rPr>
          <w:t>Fearon KC</w:t>
        </w:r>
      </w:hyperlink>
      <w:r w:rsidR="00AE6232" w:rsidRPr="00C52A4E">
        <w:rPr>
          <w:rStyle w:val="apple-style-span"/>
          <w:rFonts w:asciiTheme="minorHAnsi" w:hAnsiTheme="minorHAnsi" w:cstheme="minorHAnsi"/>
          <w:color w:val="000000"/>
        </w:rPr>
        <w:t>,</w:t>
      </w:r>
      <w:r w:rsidR="00AE6232" w:rsidRPr="00C52A4E">
        <w:rPr>
          <w:rStyle w:val="apple-converted-space"/>
          <w:rFonts w:asciiTheme="minorHAnsi" w:hAnsiTheme="minorHAnsi" w:cstheme="minorHAnsi"/>
          <w:color w:val="000000"/>
        </w:rPr>
        <w:t> </w:t>
      </w:r>
      <w:hyperlink r:id="rId294" w:history="1">
        <w:r w:rsidR="00AE6232" w:rsidRPr="00C52A4E">
          <w:rPr>
            <w:rStyle w:val="Hyperlink"/>
            <w:rFonts w:asciiTheme="minorHAnsi" w:hAnsiTheme="minorHAnsi" w:cstheme="minorHAnsi"/>
            <w:color w:val="000000"/>
            <w:u w:val="none"/>
          </w:rPr>
          <w:t>Dejong CH</w:t>
        </w:r>
      </w:hyperlink>
      <w:r w:rsidR="00F46AA1" w:rsidRPr="00C52A4E">
        <w:rPr>
          <w:rFonts w:asciiTheme="minorHAnsi" w:hAnsiTheme="minorHAnsi" w:cstheme="minorHAnsi"/>
          <w:lang w:val="nl-NL" w:eastAsia="en-US"/>
        </w:rPr>
        <w:t xml:space="preserve">. </w:t>
      </w:r>
      <w:r w:rsidR="00F46AA1" w:rsidRPr="00C52A4E">
        <w:rPr>
          <w:rFonts w:asciiTheme="minorHAnsi" w:hAnsiTheme="minorHAnsi" w:cstheme="minorHAnsi"/>
          <w:lang w:eastAsia="en-US"/>
        </w:rPr>
        <w:t>Effect of major liver resection on hepatic ureagenesis in humans. Am J Physiol Gastrointest Liver Physiol 2007;293:G956-62.</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van der Veen FM, Evers EA,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Schmitt JA. </w:t>
      </w:r>
      <w:r w:rsidRPr="00C52A4E">
        <w:rPr>
          <w:rFonts w:asciiTheme="minorHAnsi" w:hAnsiTheme="minorHAnsi" w:cstheme="minorHAnsi"/>
          <w:lang w:eastAsia="en-US"/>
        </w:rPr>
        <w:t>Effects of acute tryptophan depletion on mood and facial emotion perception related brain activation and performance in healthy women with and without a family history of depression. Neuropsychopharmacology 2007;32:216-24.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Eijk HM, Luiking YC,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Methods using stable isotopes to measure nitric oxide (NO) synthesis in the L-arginine/NO pathway in health and disease. J Chromatogr B Analyt Technol Biomed Life Sci 2007;851:172-85.</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van Eijk HM, Suylen DP, Dejong CH, Luiking YC,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Measurement of amino acid isotope enrichment by liquid chromatography mass spectroscopy after derivatization with 9-fluorenylmethylchloroformate. </w:t>
      </w:r>
      <w:r w:rsidRPr="00C52A4E">
        <w:rPr>
          <w:rFonts w:asciiTheme="minorHAnsi" w:hAnsiTheme="minorHAnsi" w:cstheme="minorHAnsi"/>
          <w:lang w:val="nl-NL" w:eastAsia="en-US"/>
        </w:rPr>
        <w:t>J Chromatogr B Analyt Technol Biomed Life Sci 2007;856:48-56.</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Waardenburg DA, de Betue CT, Luiking YC, Engel 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Plasma arginine and citrulline concentrations in critically ill children: strong relation with inflammation. Am J Clin Nutr 2007;86:1438-44.</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Vissers YL, von Meyenfeldt MF, Argiles JM, Luiking YC, 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Protein breakdown on whole-body and organ level in non-cachectic tumour-bearing mice undergoing surgery. Clin Nutr 2007;26:483-90.</w:t>
      </w:r>
    </w:p>
    <w:p w:rsidR="00F46AA1" w:rsidRPr="00C52A4E" w:rsidRDefault="00F46AA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Vissers YL, von Meyenfeldt MF, Luiking YC, Dejong CH, Buurman WA, </w:t>
      </w:r>
      <w:r w:rsidRPr="00C52A4E">
        <w:rPr>
          <w:rFonts w:asciiTheme="minorHAnsi" w:hAnsiTheme="minorHAnsi" w:cstheme="minorHAnsi"/>
          <w:b/>
          <w:lang w:eastAsia="en-US"/>
        </w:rPr>
        <w:t>Deutz NE</w:t>
      </w:r>
      <w:r w:rsidRPr="00C52A4E">
        <w:rPr>
          <w:rFonts w:asciiTheme="minorHAnsi" w:hAnsiTheme="minorHAnsi" w:cstheme="minorHAnsi"/>
          <w:lang w:eastAsia="en-US"/>
        </w:rPr>
        <w:t>. Presence of tumour inhibits the normal post-operative response in arginine and NO production in non-cachectic mice. Clin Sci (Lond) 2007;112:527-32.</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Bjornvad CR, Thymann T, </w:t>
      </w:r>
      <w:r w:rsidRPr="00C52A4E">
        <w:rPr>
          <w:rFonts w:asciiTheme="minorHAnsi" w:hAnsiTheme="minorHAnsi" w:cstheme="minorHAnsi"/>
          <w:b/>
          <w:lang w:eastAsia="en-US"/>
        </w:rPr>
        <w:t>Deutz NE</w:t>
      </w:r>
      <w:r w:rsidRPr="00C52A4E">
        <w:rPr>
          <w:rFonts w:asciiTheme="minorHAnsi" w:hAnsiTheme="minorHAnsi" w:cstheme="minorHAnsi"/>
          <w:lang w:eastAsia="en-US"/>
        </w:rPr>
        <w:t>, Burrin DG, Jensen SK, Jensen BB, Molbak L, Boye M, Larsson LI, Schmidt M, Michaelsen KF, Sangild PT. Enteral feeding induces diet-dependent mucosal dysfunction, bacterial proliferation, and necrotizing enterocolitis in preterm pigs on parenteral nutrition. Am J Physiol Gastrointest Liver Physiol 2008;295:G1092-103.</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The 2007 ESPEN Sir David Cuthbertson Lecture: amino acids between and within organs. </w:t>
      </w:r>
      <w:r w:rsidRPr="00C52A4E">
        <w:rPr>
          <w:rFonts w:asciiTheme="minorHAnsi" w:hAnsiTheme="minorHAnsi" w:cstheme="minorHAnsi"/>
          <w:lang w:val="nl-NL" w:eastAsia="en-US"/>
        </w:rPr>
        <w:t>The glutamate-glutamine-citrulline-arginine pathway. Clin Nutr 2008;27:321-7.</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Ligthart-Melis GC, van de Poll MC, Boelens PG, Dejong CH,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van Leeuwen PA. </w:t>
      </w:r>
      <w:r w:rsidRPr="00C52A4E">
        <w:rPr>
          <w:rFonts w:asciiTheme="minorHAnsi" w:hAnsiTheme="minorHAnsi" w:cstheme="minorHAnsi"/>
          <w:lang w:eastAsia="en-US"/>
        </w:rPr>
        <w:t>Glutamine is an important precursor for de novo synthesis of arginine in humans. Am J Clin Nutr 2008;87:1282-9.</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Ljungqvist O,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Pichard C. ESPEN - how it works. </w:t>
      </w:r>
      <w:r w:rsidRPr="00C52A4E">
        <w:rPr>
          <w:rFonts w:asciiTheme="minorHAnsi" w:hAnsiTheme="minorHAnsi" w:cstheme="minorHAnsi"/>
          <w:lang w:val="nl-NL" w:eastAsia="en-US"/>
        </w:rPr>
        <w:t>Clin Nutr 2008;27:673-4.</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de-DE" w:eastAsia="en-US"/>
        </w:rPr>
      </w:pPr>
      <w:r w:rsidRPr="00C52A4E">
        <w:rPr>
          <w:rFonts w:asciiTheme="minorHAnsi" w:hAnsiTheme="minorHAnsi" w:cstheme="minorHAnsi"/>
          <w:lang w:val="nl-NL" w:eastAsia="en-US"/>
        </w:rPr>
        <w:t xml:space="preserve">Luiking YC, Hallemeesch MM, van de Poll MC, Dejong CH, de Jonge WJ, Lamers WH,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 xml:space="preserve">Reduced citrulline availability by OTC deficiency in mice is related to reduced nitric oxide production. </w:t>
      </w:r>
      <w:r w:rsidRPr="00C52A4E">
        <w:rPr>
          <w:rFonts w:asciiTheme="minorHAnsi" w:hAnsiTheme="minorHAnsi" w:cstheme="minorHAnsi"/>
          <w:lang w:val="de-DE" w:eastAsia="en-US"/>
        </w:rPr>
        <w:t>Am J Physiol Endocrinol Metab 2008;295:E1315-22.</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Nieuwenhuizen AG, Hochstenbach-Waelen A, Veldhorst MA, Westerterp KR, Engelen MP, Brummer RJ, </w:t>
      </w:r>
      <w:r w:rsidRPr="00C52A4E">
        <w:rPr>
          <w:rFonts w:asciiTheme="minorHAnsi" w:hAnsiTheme="minorHAnsi" w:cstheme="minorHAnsi"/>
          <w:b/>
          <w:lang w:eastAsia="en-US"/>
        </w:rPr>
        <w:t>Deutz NE</w:t>
      </w:r>
      <w:r w:rsidRPr="00C52A4E">
        <w:rPr>
          <w:rFonts w:asciiTheme="minorHAnsi" w:hAnsiTheme="minorHAnsi" w:cstheme="minorHAnsi"/>
          <w:lang w:eastAsia="en-US"/>
        </w:rPr>
        <w:t>, Westerterp-Plantenga MS. Acute effects of breakfasts containing alpha-lactalbumin, or gelatin with or without added tryptophan, on hunger, 'satiety' hormones and amino acid profiles. Br J Nutr 2008</w:t>
      </w:r>
      <w:r w:rsidR="004F2F38" w:rsidRPr="00C52A4E">
        <w:rPr>
          <w:rFonts w:asciiTheme="minorHAnsi" w:hAnsiTheme="minorHAnsi" w:cstheme="minorHAnsi"/>
          <w:lang w:eastAsia="en-US"/>
        </w:rPr>
        <w:t>;</w:t>
      </w:r>
      <w:r w:rsidRPr="00C52A4E">
        <w:rPr>
          <w:rFonts w:asciiTheme="minorHAnsi" w:hAnsiTheme="minorHAnsi" w:cstheme="minorHAnsi"/>
          <w:lang w:eastAsia="en-US"/>
        </w:rPr>
        <w:t>1-8.</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Olde Damink SW, Jalan R, </w:t>
      </w:r>
      <w:r w:rsidRPr="00C52A4E">
        <w:rPr>
          <w:rFonts w:asciiTheme="minorHAnsi" w:hAnsiTheme="minorHAnsi" w:cstheme="minorHAnsi"/>
          <w:b/>
          <w:lang w:eastAsia="en-US"/>
        </w:rPr>
        <w:t>Deutz NE</w:t>
      </w:r>
      <w:r w:rsidRPr="00C52A4E">
        <w:rPr>
          <w:rFonts w:asciiTheme="minorHAnsi" w:hAnsiTheme="minorHAnsi" w:cstheme="minorHAnsi"/>
          <w:lang w:eastAsia="en-US"/>
        </w:rPr>
        <w:t>, Hayes PC, Soeters PB. Protein synthesis is severely diminished following a simulated upper GI bleed in patients with cirrhosis. J Hepatol 2008;49:726-31.</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Poeze M, Luiking YC, Breedveld P, Manders S,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Decreased plasma glutamate in early phases of septic shock with acute liver dysfunction is an independent predictor of survival. Clin Nutr 2008;27:523-30.</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lastRenderedPageBreak/>
        <w:t xml:space="preserve">Rutten EP, Engelen MP, Gosker H, Bast A, Cosemans K, Vissers YL, Wouters EF,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Schols AM. Metabolic and functional effects of glutamate intake in patients with chronic obstructive pulmonary disease (COPD). </w:t>
      </w:r>
      <w:r w:rsidRPr="00C52A4E">
        <w:rPr>
          <w:rFonts w:asciiTheme="minorHAnsi" w:hAnsiTheme="minorHAnsi" w:cstheme="minorHAnsi"/>
          <w:lang w:val="nl-NL" w:eastAsia="en-US"/>
        </w:rPr>
        <w:t>Clin Nutr 2008;27:408-15.</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val="nl-NL" w:eastAsia="en-US"/>
        </w:rPr>
        <w:t xml:space="preserve">van de Poll MC, Hanssen SJ, Berbee M,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Monbaliu D, Buurman WA, Dejong CH. </w:t>
      </w:r>
      <w:r w:rsidRPr="00C52A4E">
        <w:rPr>
          <w:rFonts w:asciiTheme="minorHAnsi" w:hAnsiTheme="minorHAnsi" w:cstheme="minorHAnsi"/>
          <w:lang w:eastAsia="en-US"/>
        </w:rPr>
        <w:t xml:space="preserve">Elevated plasma arginase-1 does not affect plasma arginine in patients undergoing liver resection. </w:t>
      </w:r>
      <w:r w:rsidRPr="00C52A4E">
        <w:rPr>
          <w:rFonts w:asciiTheme="minorHAnsi" w:hAnsiTheme="minorHAnsi" w:cstheme="minorHAnsi"/>
          <w:lang w:val="nl-NL" w:eastAsia="en-US"/>
        </w:rPr>
        <w:t>Clin Sci (Lond) 2008;114:231-41.</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de Poll MC, Ligthart-Melis GC, Olde Damink SW, van Leeuwen PA, Beets-Tan RG,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Wigmore SJ, Soeters PB, Dejong CH. </w:t>
      </w:r>
      <w:r w:rsidRPr="00C52A4E">
        <w:rPr>
          <w:rFonts w:asciiTheme="minorHAnsi" w:hAnsiTheme="minorHAnsi" w:cstheme="minorHAnsi"/>
          <w:lang w:eastAsia="en-US"/>
        </w:rPr>
        <w:t>The gut does not contribute to systemic ammonia release in humans without portosystemic shunting. Am J Physiol Gastrointest Liver Physiol 2008;295:G760-5.</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nl-NL" w:eastAsia="en-US"/>
        </w:rPr>
        <w:t xml:space="preserve">van der Pijl PC, Kies AK, Ten Have GA, Duchateau GS, </w:t>
      </w:r>
      <w:r w:rsidRPr="00C52A4E">
        <w:rPr>
          <w:rFonts w:asciiTheme="minorHAnsi" w:hAnsiTheme="minorHAnsi" w:cstheme="minorHAnsi"/>
          <w:b/>
          <w:lang w:val="nl-NL" w:eastAsia="en-US"/>
        </w:rPr>
        <w:t>Deutz NE</w:t>
      </w:r>
      <w:r w:rsidRPr="00C52A4E">
        <w:rPr>
          <w:rFonts w:asciiTheme="minorHAnsi" w:hAnsiTheme="minorHAnsi" w:cstheme="minorHAnsi"/>
          <w:lang w:val="nl-NL" w:eastAsia="en-US"/>
        </w:rPr>
        <w:t xml:space="preserve">. </w:t>
      </w:r>
      <w:r w:rsidRPr="00C52A4E">
        <w:rPr>
          <w:rFonts w:asciiTheme="minorHAnsi" w:hAnsiTheme="minorHAnsi" w:cstheme="minorHAnsi"/>
          <w:lang w:eastAsia="en-US"/>
        </w:rPr>
        <w:t>Pharmacokinetics of proline-rich tripeptides in the pig. Peptides 2008;29:2196-202.</w:t>
      </w:r>
    </w:p>
    <w:p w:rsidR="0063049F" w:rsidRPr="00C52A4E" w:rsidRDefault="0063049F"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val="de-DE" w:eastAsia="en-US"/>
        </w:rPr>
        <w:t xml:space="preserve">Veldhorst MA, Nieuwenhuizen AG, Hochstenbach-Waelen A, Westerterp KR, Engelen MP, Brummer RJ, </w:t>
      </w:r>
      <w:r w:rsidRPr="00C52A4E">
        <w:rPr>
          <w:rFonts w:asciiTheme="minorHAnsi" w:hAnsiTheme="minorHAnsi" w:cstheme="minorHAnsi"/>
          <w:b/>
          <w:lang w:val="de-DE" w:eastAsia="en-US"/>
        </w:rPr>
        <w:t>Deutz NE</w:t>
      </w:r>
      <w:r w:rsidRPr="00C52A4E">
        <w:rPr>
          <w:rFonts w:asciiTheme="minorHAnsi" w:hAnsiTheme="minorHAnsi" w:cstheme="minorHAnsi"/>
          <w:lang w:val="de-DE" w:eastAsia="en-US"/>
        </w:rPr>
        <w:t xml:space="preserve">, Westerterp-Plantenga MS. </w:t>
      </w:r>
      <w:r w:rsidRPr="00C52A4E">
        <w:rPr>
          <w:rFonts w:asciiTheme="minorHAnsi" w:hAnsiTheme="minorHAnsi" w:cstheme="minorHAnsi"/>
          <w:lang w:eastAsia="en-US"/>
        </w:rPr>
        <w:t>Comparison of the effects of a high- and normal-casein breakfast on satiety, 'satiety' hormones, plasma amino acids and subsequent energy intake. Br J Nutr 2008</w:t>
      </w:r>
      <w:r w:rsidR="004F2F38" w:rsidRPr="00C52A4E">
        <w:rPr>
          <w:rFonts w:asciiTheme="minorHAnsi" w:hAnsiTheme="minorHAnsi" w:cstheme="minorHAnsi"/>
          <w:lang w:eastAsia="en-US"/>
        </w:rPr>
        <w:t>;</w:t>
      </w:r>
      <w:r w:rsidRPr="00C52A4E">
        <w:rPr>
          <w:rFonts w:asciiTheme="minorHAnsi" w:hAnsiTheme="minorHAnsi" w:cstheme="minorHAnsi"/>
          <w:lang w:eastAsia="en-US"/>
        </w:rPr>
        <w:t>1-9.</w:t>
      </w:r>
    </w:p>
    <w:p w:rsidR="009F2A50" w:rsidRPr="00C52A4E" w:rsidRDefault="009F2A50"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val="nl-NL" w:eastAsia="en-US"/>
        </w:rPr>
      </w:pPr>
      <w:r w:rsidRPr="00C52A4E">
        <w:rPr>
          <w:rFonts w:asciiTheme="minorHAnsi" w:hAnsiTheme="minorHAnsi" w:cstheme="minorHAnsi"/>
          <w:lang w:eastAsia="en-US"/>
        </w:rPr>
        <w:t xml:space="preserve">Vissers YL, von Meyenfeldt MF, Luiking YC, Dejong CH,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Interorgan synthesis of arginine is down-regulated in tumor-bearing mice undergoing surgical trauma. </w:t>
      </w:r>
      <w:r w:rsidRPr="00C52A4E">
        <w:rPr>
          <w:rFonts w:asciiTheme="minorHAnsi" w:hAnsiTheme="minorHAnsi" w:cstheme="minorHAnsi"/>
          <w:lang w:val="nl-NL" w:eastAsia="en-US"/>
        </w:rPr>
        <w:t>Metabolism 2008;57:896-902.</w:t>
      </w:r>
    </w:p>
    <w:p w:rsidR="00CD6DC6"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Evers EA, M. van der Veen F, Jolles J, </w:t>
      </w:r>
      <w:r w:rsidRPr="00C52A4E">
        <w:rPr>
          <w:rFonts w:asciiTheme="minorHAnsi" w:hAnsiTheme="minorHAnsi" w:cstheme="minorHAnsi"/>
          <w:b/>
          <w:lang w:eastAsia="en-US"/>
        </w:rPr>
        <w:t>Deutz NEP</w:t>
      </w:r>
      <w:r w:rsidRPr="00C52A4E">
        <w:rPr>
          <w:rFonts w:asciiTheme="minorHAnsi" w:hAnsiTheme="minorHAnsi" w:cstheme="minorHAnsi"/>
          <w:lang w:eastAsia="en-US"/>
        </w:rPr>
        <w:t>, A. J. Schmitt J. The effect of acute tryptophan depletion on performance and the BOLD response during a Stroop task in healthy first-degree relatives of patients with unipolar depression. Psychiatry Research: Neuroimaging 2009;173:52-58.</w:t>
      </w:r>
    </w:p>
    <w:p w:rsidR="00CD6DC6"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Ligthart-Melis GC, van de Poll MC, Vermeulen MA,</w:t>
      </w:r>
      <w:r w:rsidRPr="00C52A4E">
        <w:rPr>
          <w:rFonts w:asciiTheme="minorHAnsi" w:hAnsiTheme="minorHAnsi" w:cstheme="minorHAnsi"/>
          <w:b/>
          <w:lang w:eastAsia="en-US"/>
        </w:rPr>
        <w:t xml:space="preserve"> </w:t>
      </w:r>
      <w:r w:rsidR="00E62EBF" w:rsidRPr="00C52A4E">
        <w:rPr>
          <w:rStyle w:val="Strong"/>
          <w:rFonts w:asciiTheme="minorHAnsi" w:hAnsiTheme="minorHAnsi" w:cstheme="minorHAnsi"/>
          <w:b w:val="0"/>
          <w:bdr w:val="none" w:sz="0" w:space="0" w:color="auto" w:frame="1"/>
        </w:rPr>
        <w:t xml:space="preserve">Boelens PG, Petrousjka van den Tol M, van Schaik C, De Bandt JP, </w:t>
      </w:r>
      <w:r w:rsidR="00E62EBF" w:rsidRPr="00C52A4E">
        <w:rPr>
          <w:rStyle w:val="Strong"/>
          <w:rFonts w:asciiTheme="minorHAnsi" w:hAnsiTheme="minorHAnsi" w:cstheme="minorHAnsi"/>
          <w:bdr w:val="none" w:sz="0" w:space="0" w:color="auto" w:frame="1"/>
        </w:rPr>
        <w:t>Deutz NE</w:t>
      </w:r>
      <w:r w:rsidR="00E62EBF" w:rsidRPr="00C52A4E">
        <w:rPr>
          <w:rStyle w:val="Strong"/>
          <w:rFonts w:asciiTheme="minorHAnsi" w:hAnsiTheme="minorHAnsi" w:cstheme="minorHAnsi"/>
          <w:b w:val="0"/>
          <w:bdr w:val="none" w:sz="0" w:space="0" w:color="auto" w:frame="1"/>
        </w:rPr>
        <w:t>, Dejong CH, van Leeuwen P.</w:t>
      </w:r>
      <w:r w:rsidRPr="00C52A4E">
        <w:rPr>
          <w:rFonts w:asciiTheme="minorHAnsi" w:hAnsiTheme="minorHAnsi" w:cstheme="minorHAnsi"/>
          <w:lang w:eastAsia="en-US"/>
        </w:rPr>
        <w:t xml:space="preserve"> Enteral administration of alanyl-[2-15N]glutamine contributes more to the de novo synthesis of arginine than does intravenous infusion of the dipeptide in humans. Am J Clin Nutr 2009;90:95-105.</w:t>
      </w:r>
    </w:p>
    <w:p w:rsidR="00CD6DC6"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Poeze M, Ramsay G, </w:t>
      </w:r>
      <w:r w:rsidRPr="00C52A4E">
        <w:rPr>
          <w:rFonts w:asciiTheme="minorHAnsi" w:hAnsiTheme="minorHAnsi" w:cstheme="minorHAnsi"/>
          <w:b/>
          <w:lang w:eastAsia="en-US"/>
        </w:rPr>
        <w:t>Deutz NE</w:t>
      </w:r>
      <w:r w:rsidRPr="00C52A4E">
        <w:rPr>
          <w:rFonts w:asciiTheme="minorHAnsi" w:hAnsiTheme="minorHAnsi" w:cstheme="minorHAnsi"/>
          <w:lang w:eastAsia="en-US"/>
        </w:rPr>
        <w:t>. Reduced citrulline production in sepsis is related to diminished de novo arginine and nitric oxide production. Am J Clin Nutr 2009;89:142-52.</w:t>
      </w:r>
    </w:p>
    <w:p w:rsidR="00CD6DC6"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Meesters RJ, Wolfe RR, </w:t>
      </w:r>
      <w:r w:rsidRPr="00C52A4E">
        <w:rPr>
          <w:rFonts w:asciiTheme="minorHAnsi" w:hAnsiTheme="minorHAnsi" w:cstheme="minorHAnsi"/>
          <w:b/>
          <w:lang w:eastAsia="en-US"/>
        </w:rPr>
        <w:t>Deutz NE</w:t>
      </w:r>
      <w:r w:rsidRPr="00C52A4E">
        <w:rPr>
          <w:rFonts w:asciiTheme="minorHAnsi" w:hAnsiTheme="minorHAnsi" w:cstheme="minorHAnsi"/>
          <w:lang w:eastAsia="en-US"/>
        </w:rPr>
        <w:t>. Application of liquid chromatography-tandem mass spectrometry (LC-MS/MS) for the analysis of stable isotope enrichments of phenylalanine and tyrosine. J Chromatogr B Analyt Technol Biomed Life Sci 2009;877:43-9.</w:t>
      </w:r>
    </w:p>
    <w:p w:rsidR="00CD6DC6"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295" w:history="1">
        <w:r w:rsidR="00E62EBF" w:rsidRPr="00C52A4E">
          <w:rPr>
            <w:rStyle w:val="Hyperlink"/>
            <w:rFonts w:asciiTheme="minorHAnsi" w:hAnsiTheme="minorHAnsi" w:cstheme="minorHAnsi"/>
            <w:color w:val="000000"/>
            <w:u w:val="none"/>
          </w:rPr>
          <w:t>Veldhorst MA</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296" w:history="1">
        <w:r w:rsidR="00E62EBF" w:rsidRPr="00C52A4E">
          <w:rPr>
            <w:rStyle w:val="Hyperlink"/>
            <w:rFonts w:asciiTheme="minorHAnsi" w:hAnsiTheme="minorHAnsi" w:cstheme="minorHAnsi"/>
            <w:color w:val="000000"/>
            <w:u w:val="none"/>
          </w:rPr>
          <w:t>Nieuwenhuizen AG</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297" w:history="1">
        <w:r w:rsidR="00E62EBF" w:rsidRPr="00C52A4E">
          <w:rPr>
            <w:rStyle w:val="Hyperlink"/>
            <w:rFonts w:asciiTheme="minorHAnsi" w:hAnsiTheme="minorHAnsi" w:cstheme="minorHAnsi"/>
            <w:color w:val="000000"/>
            <w:u w:val="none"/>
          </w:rPr>
          <w:t>Hochstenbach-Waelen A</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298" w:history="1">
        <w:r w:rsidR="00E62EBF" w:rsidRPr="00C52A4E">
          <w:rPr>
            <w:rStyle w:val="Hyperlink"/>
            <w:rFonts w:asciiTheme="minorHAnsi" w:hAnsiTheme="minorHAnsi" w:cstheme="minorHAnsi"/>
            <w:color w:val="000000"/>
            <w:u w:val="none"/>
          </w:rPr>
          <w:t>Westerterp KR</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299" w:history="1">
        <w:r w:rsidR="00E62EBF" w:rsidRPr="00C52A4E">
          <w:rPr>
            <w:rStyle w:val="Hyperlink"/>
            <w:rFonts w:asciiTheme="minorHAnsi" w:hAnsiTheme="minorHAnsi" w:cstheme="minorHAnsi"/>
            <w:color w:val="000000"/>
            <w:u w:val="none"/>
          </w:rPr>
          <w:t>Engelen MP</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0" w:history="1">
        <w:r w:rsidR="00E62EBF" w:rsidRPr="00C52A4E">
          <w:rPr>
            <w:rStyle w:val="Hyperlink"/>
            <w:rFonts w:asciiTheme="minorHAnsi" w:hAnsiTheme="minorHAnsi" w:cstheme="minorHAnsi"/>
            <w:color w:val="000000"/>
            <w:u w:val="none"/>
          </w:rPr>
          <w:t>Brummer RJ</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1" w:history="1">
        <w:r w:rsidR="00E62EBF" w:rsidRPr="00C52A4E">
          <w:rPr>
            <w:rStyle w:val="Hyperlink"/>
            <w:rFonts w:asciiTheme="minorHAnsi" w:hAnsiTheme="minorHAnsi" w:cstheme="minorHAnsi"/>
            <w:b/>
            <w:color w:val="000000"/>
            <w:u w:val="none"/>
          </w:rPr>
          <w:t>Deutz NE</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2" w:history="1">
        <w:r w:rsidR="00E62EBF" w:rsidRPr="00C52A4E">
          <w:rPr>
            <w:rStyle w:val="Hyperlink"/>
            <w:rFonts w:asciiTheme="minorHAnsi" w:hAnsiTheme="minorHAnsi" w:cstheme="minorHAnsi"/>
            <w:color w:val="000000"/>
            <w:u w:val="none"/>
          </w:rPr>
          <w:t>Westerterp-Plantenga MS</w:t>
        </w:r>
      </w:hyperlink>
      <w:r w:rsidR="00CD6DC6" w:rsidRPr="00C52A4E">
        <w:rPr>
          <w:rFonts w:asciiTheme="minorHAnsi" w:hAnsiTheme="minorHAnsi" w:cstheme="minorHAnsi"/>
          <w:lang w:eastAsia="en-US"/>
        </w:rPr>
        <w:t>. Effects of high and normal soyprotein breakfasts on satiety and subsequent energy intake, including amino acid and ‘satiety’ hormone responses. European Journal of Nutrition 2009;48:92-100.</w:t>
      </w:r>
    </w:p>
    <w:p w:rsidR="00CD6DC6"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303" w:history="1">
        <w:r w:rsidR="00E62EBF" w:rsidRPr="00C52A4E">
          <w:rPr>
            <w:rStyle w:val="Hyperlink"/>
            <w:rFonts w:asciiTheme="minorHAnsi" w:hAnsiTheme="minorHAnsi" w:cstheme="minorHAnsi"/>
            <w:color w:val="000000"/>
            <w:u w:val="none"/>
          </w:rPr>
          <w:t>Veldhorst MA</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4" w:history="1">
        <w:r w:rsidR="00E62EBF" w:rsidRPr="00C52A4E">
          <w:rPr>
            <w:rStyle w:val="Hyperlink"/>
            <w:rFonts w:asciiTheme="minorHAnsi" w:hAnsiTheme="minorHAnsi" w:cstheme="minorHAnsi"/>
            <w:color w:val="000000"/>
            <w:u w:val="none"/>
          </w:rPr>
          <w:t>Nieuwenhuizen AG</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5" w:history="1">
        <w:r w:rsidR="00E62EBF" w:rsidRPr="00C52A4E">
          <w:rPr>
            <w:rStyle w:val="Hyperlink"/>
            <w:rFonts w:asciiTheme="minorHAnsi" w:hAnsiTheme="minorHAnsi" w:cstheme="minorHAnsi"/>
            <w:color w:val="000000"/>
            <w:u w:val="none"/>
          </w:rPr>
          <w:t>Hochstenbach-Waelen A</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6" w:history="1">
        <w:r w:rsidR="00E62EBF" w:rsidRPr="00C52A4E">
          <w:rPr>
            <w:rStyle w:val="Hyperlink"/>
            <w:rFonts w:asciiTheme="minorHAnsi" w:hAnsiTheme="minorHAnsi" w:cstheme="minorHAnsi"/>
            <w:color w:val="000000"/>
            <w:u w:val="none"/>
          </w:rPr>
          <w:t>Westerterp KR</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7" w:history="1">
        <w:r w:rsidR="00E62EBF" w:rsidRPr="00C52A4E">
          <w:rPr>
            <w:rStyle w:val="Hyperlink"/>
            <w:rFonts w:asciiTheme="minorHAnsi" w:hAnsiTheme="minorHAnsi" w:cstheme="minorHAnsi"/>
            <w:color w:val="000000"/>
            <w:u w:val="none"/>
          </w:rPr>
          <w:t>Engelen MP</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8" w:history="1">
        <w:r w:rsidR="00E62EBF" w:rsidRPr="00C52A4E">
          <w:rPr>
            <w:rStyle w:val="Hyperlink"/>
            <w:rFonts w:asciiTheme="minorHAnsi" w:hAnsiTheme="minorHAnsi" w:cstheme="minorHAnsi"/>
            <w:color w:val="000000"/>
            <w:u w:val="none"/>
          </w:rPr>
          <w:t>Brummer RJ</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09" w:history="1">
        <w:r w:rsidR="00E62EBF" w:rsidRPr="00C52A4E">
          <w:rPr>
            <w:rStyle w:val="Hyperlink"/>
            <w:rFonts w:asciiTheme="minorHAnsi" w:hAnsiTheme="minorHAnsi" w:cstheme="minorHAnsi"/>
            <w:b/>
            <w:color w:val="000000"/>
            <w:u w:val="none"/>
          </w:rPr>
          <w:t>Deutz NE</w:t>
        </w:r>
      </w:hyperlink>
      <w:r w:rsidR="00E62EBF" w:rsidRPr="00C52A4E">
        <w:rPr>
          <w:rStyle w:val="apple-style-span"/>
          <w:rFonts w:asciiTheme="minorHAnsi" w:hAnsiTheme="minorHAnsi" w:cstheme="minorHAnsi"/>
          <w:color w:val="000000"/>
        </w:rPr>
        <w:t>,</w:t>
      </w:r>
      <w:r w:rsidR="00E62EBF" w:rsidRPr="00C52A4E">
        <w:rPr>
          <w:rStyle w:val="apple-converted-space"/>
          <w:rFonts w:asciiTheme="minorHAnsi" w:hAnsiTheme="minorHAnsi" w:cstheme="minorHAnsi"/>
          <w:color w:val="000000"/>
        </w:rPr>
        <w:t> </w:t>
      </w:r>
      <w:hyperlink r:id="rId310" w:history="1">
        <w:r w:rsidR="00E62EBF" w:rsidRPr="00C52A4E">
          <w:rPr>
            <w:rStyle w:val="Hyperlink"/>
            <w:rFonts w:asciiTheme="minorHAnsi" w:hAnsiTheme="minorHAnsi" w:cstheme="minorHAnsi"/>
            <w:color w:val="000000"/>
            <w:u w:val="none"/>
          </w:rPr>
          <w:t>Westerterp-Plantenga MS</w:t>
        </w:r>
      </w:hyperlink>
      <w:r w:rsidR="00CD6DC6" w:rsidRPr="00C52A4E">
        <w:rPr>
          <w:rFonts w:asciiTheme="minorHAnsi" w:hAnsiTheme="minorHAnsi" w:cstheme="minorHAnsi"/>
          <w:lang w:eastAsia="en-US"/>
        </w:rPr>
        <w:t>. Comparison of the effects of a high- and normal-casein breakfast on satiety, 'satiety' hormones, plasma amino acids and subsequent energy intake. Br J Nutr 2009;101:295-303.</w:t>
      </w:r>
    </w:p>
    <w:p w:rsidR="004F2F38" w:rsidRPr="00C52A4E" w:rsidRDefault="0083762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hyperlink r:id="rId311" w:history="1">
        <w:r w:rsidR="00E62EBF" w:rsidRPr="00C52A4E">
          <w:rPr>
            <w:rStyle w:val="Hyperlink"/>
            <w:rFonts w:asciiTheme="minorHAnsi" w:hAnsiTheme="minorHAnsi" w:cstheme="minorHAnsi"/>
            <w:color w:val="auto"/>
            <w:u w:val="none"/>
          </w:rPr>
          <w:t>Veldhorst MA</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2" w:history="1">
        <w:r w:rsidR="00E62EBF" w:rsidRPr="00C52A4E">
          <w:rPr>
            <w:rStyle w:val="Hyperlink"/>
            <w:rFonts w:asciiTheme="minorHAnsi" w:hAnsiTheme="minorHAnsi" w:cstheme="minorHAnsi"/>
            <w:color w:val="auto"/>
            <w:u w:val="none"/>
          </w:rPr>
          <w:t>Nieuwenhuizen AG</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3" w:history="1">
        <w:r w:rsidR="00E62EBF" w:rsidRPr="00C52A4E">
          <w:rPr>
            <w:rStyle w:val="Hyperlink"/>
            <w:rFonts w:asciiTheme="minorHAnsi" w:hAnsiTheme="minorHAnsi" w:cstheme="minorHAnsi"/>
            <w:color w:val="auto"/>
            <w:u w:val="none"/>
          </w:rPr>
          <w:t>Hochstenbach-Waelen A</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4" w:history="1">
        <w:r w:rsidR="00E62EBF" w:rsidRPr="00C52A4E">
          <w:rPr>
            <w:rStyle w:val="Hyperlink"/>
            <w:rFonts w:asciiTheme="minorHAnsi" w:hAnsiTheme="minorHAnsi" w:cstheme="minorHAnsi"/>
            <w:color w:val="auto"/>
            <w:u w:val="none"/>
          </w:rPr>
          <w:t>Westerterp KR</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5" w:history="1">
        <w:r w:rsidR="00E62EBF" w:rsidRPr="00C52A4E">
          <w:rPr>
            <w:rStyle w:val="Hyperlink"/>
            <w:rFonts w:asciiTheme="minorHAnsi" w:hAnsiTheme="minorHAnsi" w:cstheme="minorHAnsi"/>
            <w:color w:val="auto"/>
            <w:u w:val="none"/>
          </w:rPr>
          <w:t>Engelen MP</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6" w:history="1">
        <w:r w:rsidR="00E62EBF" w:rsidRPr="00C52A4E">
          <w:rPr>
            <w:rStyle w:val="Hyperlink"/>
            <w:rFonts w:asciiTheme="minorHAnsi" w:hAnsiTheme="minorHAnsi" w:cstheme="minorHAnsi"/>
            <w:color w:val="auto"/>
            <w:u w:val="none"/>
          </w:rPr>
          <w:t>Brummer RJ</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7" w:history="1">
        <w:r w:rsidR="00E62EBF" w:rsidRPr="00C52A4E">
          <w:rPr>
            <w:rStyle w:val="Hyperlink"/>
            <w:rFonts w:asciiTheme="minorHAnsi" w:hAnsiTheme="minorHAnsi" w:cstheme="minorHAnsi"/>
            <w:b/>
            <w:color w:val="auto"/>
            <w:u w:val="none"/>
          </w:rPr>
          <w:t>Deutz NE</w:t>
        </w:r>
      </w:hyperlink>
      <w:r w:rsidR="00E62EBF" w:rsidRPr="00C52A4E">
        <w:rPr>
          <w:rStyle w:val="apple-style-span"/>
          <w:rFonts w:asciiTheme="minorHAnsi" w:hAnsiTheme="minorHAnsi" w:cstheme="minorHAnsi"/>
        </w:rPr>
        <w:t>,</w:t>
      </w:r>
      <w:r w:rsidR="00E62EBF" w:rsidRPr="00C52A4E">
        <w:rPr>
          <w:rStyle w:val="apple-converted-space"/>
          <w:rFonts w:asciiTheme="minorHAnsi" w:hAnsiTheme="minorHAnsi" w:cstheme="minorHAnsi"/>
        </w:rPr>
        <w:t> </w:t>
      </w:r>
      <w:hyperlink r:id="rId318" w:history="1">
        <w:r w:rsidR="00E62EBF" w:rsidRPr="00C52A4E">
          <w:rPr>
            <w:rStyle w:val="Hyperlink"/>
            <w:rFonts w:asciiTheme="minorHAnsi" w:hAnsiTheme="minorHAnsi" w:cstheme="minorHAnsi"/>
            <w:color w:val="auto"/>
            <w:u w:val="none"/>
          </w:rPr>
          <w:t>Westerterp-Plantenga MS</w:t>
        </w:r>
      </w:hyperlink>
      <w:r w:rsidR="00CD6DC6" w:rsidRPr="00C52A4E">
        <w:rPr>
          <w:rFonts w:asciiTheme="minorHAnsi" w:hAnsiTheme="minorHAnsi" w:cstheme="minorHAnsi"/>
          <w:lang w:eastAsia="en-US"/>
        </w:rPr>
        <w:t>. Effects of complete whey-protein breakfasts versus whey without GMP-breakfasts on energy intake and satiety. Appetite 2009;52:388-395.</w:t>
      </w:r>
      <w:r w:rsidR="00CD6DC6" w:rsidRPr="00C52A4E">
        <w:rPr>
          <w:rFonts w:asciiTheme="minorHAnsi" w:hAnsiTheme="minorHAnsi" w:cstheme="minorHAnsi"/>
          <w:lang w:eastAsia="en-US"/>
        </w:rPr>
        <w:tab/>
      </w:r>
    </w:p>
    <w:p w:rsidR="001A12BE"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lastRenderedPageBreak/>
        <w:t>Veldhorst MAB, Nieuwenhuizen AG, Hochstenbach-Waelen A, et al. A breakfast with alpha-lactalbumin, gelatin, or gelatin + TRP lowers energy intake at lunch compared with a breakfast with casein, soy, whey, or whey-GMP. Clinical Nutrition 2009;28:147-155.</w:t>
      </w:r>
    </w:p>
    <w:p w:rsidR="001A12BE" w:rsidRPr="00C52A4E" w:rsidRDefault="00CD6DC6"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Zanetti M, Biolo G, Biffi R, </w:t>
      </w:r>
      <w:r w:rsidR="00E62EBF" w:rsidRPr="00C52A4E">
        <w:rPr>
          <w:rFonts w:asciiTheme="minorHAnsi" w:hAnsiTheme="minorHAnsi" w:cstheme="minorHAnsi"/>
          <w:b/>
          <w:lang w:eastAsia="en-US"/>
        </w:rPr>
        <w:t>Deutz NE</w:t>
      </w:r>
      <w:r w:rsidR="00E62EBF" w:rsidRPr="00C52A4E">
        <w:rPr>
          <w:rFonts w:asciiTheme="minorHAnsi" w:hAnsiTheme="minorHAnsi" w:cstheme="minorHAnsi"/>
          <w:lang w:eastAsia="en-US"/>
        </w:rPr>
        <w:t xml:space="preserve">, </w:t>
      </w:r>
      <w:r w:rsidR="00E62EBF" w:rsidRPr="00C52A4E">
        <w:rPr>
          <w:rFonts w:asciiTheme="minorHAnsi" w:hAnsiTheme="minorHAnsi" w:cstheme="minorHAnsi"/>
          <w:iCs/>
          <w:lang w:eastAsia="en-US"/>
        </w:rPr>
        <w:t>Guglielmi</w:t>
      </w:r>
      <w:r w:rsidR="00E62EBF" w:rsidRPr="00C52A4E">
        <w:rPr>
          <w:rFonts w:asciiTheme="minorHAnsi" w:hAnsiTheme="minorHAnsi" w:cstheme="minorHAnsi"/>
          <w:lang w:eastAsia="en-US"/>
        </w:rPr>
        <w:t xml:space="preserve"> FW, </w:t>
      </w:r>
      <w:r w:rsidR="00E62EBF" w:rsidRPr="00C52A4E">
        <w:rPr>
          <w:rFonts w:asciiTheme="minorHAnsi" w:hAnsiTheme="minorHAnsi" w:cstheme="minorHAnsi"/>
          <w:iCs/>
          <w:lang w:eastAsia="en-US"/>
        </w:rPr>
        <w:t>Palmo</w:t>
      </w:r>
      <w:r w:rsidR="00E62EBF" w:rsidRPr="00C52A4E">
        <w:rPr>
          <w:rFonts w:asciiTheme="minorHAnsi" w:hAnsiTheme="minorHAnsi" w:cstheme="minorHAnsi"/>
          <w:lang w:eastAsia="en-US"/>
        </w:rPr>
        <w:t xml:space="preserve"> A, </w:t>
      </w:r>
      <w:r w:rsidR="00E62EBF" w:rsidRPr="00C52A4E">
        <w:rPr>
          <w:rFonts w:asciiTheme="minorHAnsi" w:hAnsiTheme="minorHAnsi" w:cstheme="minorHAnsi"/>
          <w:iCs/>
          <w:lang w:eastAsia="en-US"/>
        </w:rPr>
        <w:t>Singer</w:t>
      </w:r>
      <w:r w:rsidR="00E62EBF" w:rsidRPr="00C52A4E">
        <w:rPr>
          <w:rFonts w:asciiTheme="minorHAnsi" w:hAnsiTheme="minorHAnsi" w:cstheme="minorHAnsi"/>
          <w:lang w:eastAsia="en-US"/>
        </w:rPr>
        <w:t xml:space="preserve"> P,</w:t>
      </w:r>
      <w:r w:rsidR="00E62EBF" w:rsidRPr="00C52A4E">
        <w:rPr>
          <w:rFonts w:asciiTheme="minorHAnsi" w:hAnsiTheme="minorHAnsi" w:cstheme="minorHAnsi"/>
          <w:iCs/>
          <w:lang w:eastAsia="en-US"/>
        </w:rPr>
        <w:t xml:space="preserve"> Tetamo</w:t>
      </w:r>
      <w:r w:rsidR="00E62EBF" w:rsidRPr="00C52A4E">
        <w:rPr>
          <w:rFonts w:asciiTheme="minorHAnsi" w:hAnsiTheme="minorHAnsi" w:cstheme="minorHAnsi"/>
          <w:lang w:eastAsia="en-US"/>
        </w:rPr>
        <w:t xml:space="preserve">  R, </w:t>
      </w:r>
      <w:r w:rsidR="00E62EBF" w:rsidRPr="00C52A4E">
        <w:rPr>
          <w:rFonts w:asciiTheme="minorHAnsi" w:hAnsiTheme="minorHAnsi" w:cstheme="minorHAnsi"/>
          <w:iCs/>
          <w:lang w:eastAsia="en-US"/>
        </w:rPr>
        <w:t>Muscaritoli</w:t>
      </w:r>
      <w:r w:rsidR="00E62EBF" w:rsidRPr="00C52A4E">
        <w:rPr>
          <w:rFonts w:asciiTheme="minorHAnsi" w:hAnsiTheme="minorHAnsi" w:cstheme="minorHAnsi"/>
          <w:lang w:eastAsia="en-US"/>
        </w:rPr>
        <w:t xml:space="preserve">  M. </w:t>
      </w:r>
      <w:r w:rsidRPr="00C52A4E">
        <w:rPr>
          <w:rFonts w:asciiTheme="minorHAnsi" w:hAnsiTheme="minorHAnsi" w:cstheme="minorHAnsi"/>
          <w:lang w:eastAsia="en-US"/>
        </w:rPr>
        <w:t>Reactive Oxygen Species and antioxidants: implications for clinical nutrition. Nutr.Therapy&amp;Metabolism 2009;27:62-72.</w:t>
      </w:r>
    </w:p>
    <w:p w:rsidR="00267561" w:rsidRPr="00C52A4E" w:rsidRDefault="001A12BE"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Graaf AA, Maathuis A, de Waard P, </w:t>
      </w:r>
      <w:r w:rsidR="00E62EBF" w:rsidRPr="00C52A4E">
        <w:rPr>
          <w:rFonts w:asciiTheme="minorHAnsi" w:hAnsiTheme="minorHAnsi" w:cstheme="minorHAnsi"/>
          <w:b/>
          <w:lang w:eastAsia="en-US"/>
        </w:rPr>
        <w:t>Deutz NE</w:t>
      </w:r>
      <w:r w:rsidR="00E62EBF" w:rsidRPr="00C52A4E">
        <w:rPr>
          <w:rFonts w:asciiTheme="minorHAnsi" w:hAnsiTheme="minorHAnsi" w:cstheme="minorHAnsi"/>
          <w:lang w:eastAsia="en-US"/>
        </w:rPr>
        <w:t xml:space="preserve">, </w:t>
      </w:r>
      <w:r w:rsidR="00F97DEA" w:rsidRPr="00C52A4E">
        <w:rPr>
          <w:rFonts w:asciiTheme="minorHAnsi" w:hAnsiTheme="minorHAnsi" w:cstheme="minorHAnsi"/>
          <w:lang w:eastAsia="en-US"/>
        </w:rPr>
        <w:t xml:space="preserve">Dijkema C, de Vos WM, Venema K. </w:t>
      </w:r>
      <w:r w:rsidRPr="00C52A4E">
        <w:rPr>
          <w:rFonts w:asciiTheme="minorHAnsi" w:hAnsiTheme="minorHAnsi" w:cstheme="minorHAnsi"/>
          <w:lang w:eastAsia="en-US"/>
        </w:rPr>
        <w:t xml:space="preserve"> Profiling human gut bacterial metabolism and its kinetics using [U-13C]glucose and NMR. NMR Biomed 2010;23:2-12.</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Poeze M, Bruins MJ, Luiking YC, </w:t>
      </w:r>
      <w:hyperlink r:id="rId319"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Reduced caloric intake during endotoxemia reduces arginine availability and metabolism. Am J Clin Nutr 91(4)</w:t>
      </w:r>
      <w:r w:rsidR="004F2F38" w:rsidRPr="00C52A4E">
        <w:rPr>
          <w:rFonts w:asciiTheme="minorHAnsi" w:hAnsiTheme="minorHAnsi" w:cstheme="minorHAnsi"/>
          <w:lang w:eastAsia="en-US"/>
        </w:rPr>
        <w:t xml:space="preserve"> 2010;</w:t>
      </w:r>
      <w:r w:rsidRPr="00C52A4E">
        <w:rPr>
          <w:rFonts w:asciiTheme="minorHAnsi" w:hAnsiTheme="minorHAnsi" w:cstheme="minorHAnsi"/>
          <w:lang w:eastAsia="en-US"/>
        </w:rPr>
        <w:t xml:space="preserve"> 992-1001. </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Morley JE, Argiles JM, Evans WJ, Bhasin S, Cella D, </w:t>
      </w:r>
      <w:hyperlink r:id="rId320"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Doehner W, Fearon KCH, Ferrucci L, Hellerstein MK, Kalantar-Zadeh K, Lochs H, MacDonald N, Mulligan K, Muscaritoli M, Ponikowski P, Posthauer ME, Fanelli FR, Schambelan M, Schols AMWJ, Schuster MW, Anker SD.  Nutritional Recommendations for the Management of Sarcopenia. Journal of the American Medical Directors Association 11(6)</w:t>
      </w:r>
      <w:r w:rsidR="00D42B86" w:rsidRPr="00C52A4E">
        <w:rPr>
          <w:rFonts w:asciiTheme="minorHAnsi" w:hAnsiTheme="minorHAnsi" w:cstheme="minorHAnsi"/>
          <w:lang w:eastAsia="en-US"/>
        </w:rPr>
        <w:t>2010;</w:t>
      </w:r>
      <w:r w:rsidRPr="00C52A4E">
        <w:rPr>
          <w:rFonts w:asciiTheme="minorHAnsi" w:hAnsiTheme="minorHAnsi" w:cstheme="minorHAnsi"/>
          <w:lang w:eastAsia="en-US"/>
        </w:rPr>
        <w:t xml:space="preserve"> 391-6. </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Engelen MPKJ, </w:t>
      </w:r>
      <w:hyperlink r:id="rId321"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Regulation of nitric oxide production in health and disease. Current Opinion in Clinical Nutrition &amp; Metabolic Care 13(1)</w:t>
      </w:r>
      <w:r w:rsidR="004F2F38" w:rsidRPr="00C52A4E">
        <w:rPr>
          <w:rFonts w:asciiTheme="minorHAnsi" w:hAnsiTheme="minorHAnsi" w:cstheme="minorHAnsi"/>
          <w:lang w:eastAsia="en-US"/>
        </w:rPr>
        <w:t xml:space="preserve"> 2010;</w:t>
      </w:r>
      <w:r w:rsidRPr="00C52A4E">
        <w:rPr>
          <w:rFonts w:asciiTheme="minorHAnsi" w:hAnsiTheme="minorHAnsi" w:cstheme="minorHAnsi"/>
          <w:lang w:eastAsia="en-US"/>
        </w:rPr>
        <w:t xml:space="preserve"> 97-104. PMCID: PMC2953417</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Ligthart-Melis GC, Vermeulen MAR, van Leeuwen PAM, </w:t>
      </w:r>
      <w:hyperlink r:id="rId322"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Glutamine: precursor or nitrogen donor for citrulline synthesis? American Journal of Physiology - Endocrinology And Metabolism 299(4)</w:t>
      </w:r>
      <w:r w:rsidR="004F2F38" w:rsidRPr="00C52A4E">
        <w:rPr>
          <w:rFonts w:asciiTheme="minorHAnsi" w:hAnsiTheme="minorHAnsi" w:cstheme="minorHAnsi"/>
          <w:lang w:eastAsia="en-US"/>
        </w:rPr>
        <w:t>2010;</w:t>
      </w:r>
      <w:r w:rsidRPr="00C52A4E">
        <w:rPr>
          <w:rFonts w:asciiTheme="minorHAnsi" w:hAnsiTheme="minorHAnsi" w:cstheme="minorHAnsi"/>
          <w:lang w:eastAsia="en-US"/>
        </w:rPr>
        <w:t xml:space="preserve"> E683. </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He Y, Hakvoort TBM, Kohler SE, Vermeulen JLM, de Waart DR, de Theije C, ten Have GAM, van Eijk HMH, Kunne C, Labruyere WT, Houten SM, Sokolovic M, Ruijter JM, </w:t>
      </w:r>
      <w:hyperlink r:id="rId323"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Lamers WH.  Glutamine Synthetase in Muscle Is Required for Glutamine Production during Fasting and Extrahepatic Ammonia Detoxification. Journal of Biological Chemistry 285(13)</w:t>
      </w:r>
      <w:r w:rsidR="00D42B86" w:rsidRPr="00C52A4E">
        <w:rPr>
          <w:rFonts w:asciiTheme="minorHAnsi" w:hAnsiTheme="minorHAnsi" w:cstheme="minorHAnsi"/>
          <w:lang w:eastAsia="en-US"/>
        </w:rPr>
        <w:t xml:space="preserve"> 2010;</w:t>
      </w:r>
      <w:r w:rsidRPr="00C52A4E">
        <w:rPr>
          <w:rFonts w:asciiTheme="minorHAnsi" w:hAnsiTheme="minorHAnsi" w:cstheme="minorHAnsi"/>
          <w:lang w:eastAsia="en-US"/>
        </w:rPr>
        <w:t xml:space="preserve"> 9516-24. PMCID: PMC2843202</w:t>
      </w:r>
    </w:p>
    <w:p w:rsidR="001A12BE"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de Graaf AA, Maathuis A, de Waard P, </w:t>
      </w:r>
      <w:hyperlink r:id="rId324"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Dijkema C, de Vos WM, Venema K. Profiling human gut bacterial metabolism and its kinetics using [U-13C]glucose and NMR. NMR Biomed 23(1)</w:t>
      </w:r>
      <w:r w:rsidR="00D42B86" w:rsidRPr="00C52A4E">
        <w:rPr>
          <w:rFonts w:asciiTheme="minorHAnsi" w:hAnsiTheme="minorHAnsi" w:cstheme="minorHAnsi"/>
          <w:lang w:eastAsia="en-US"/>
        </w:rPr>
        <w:t>2010;</w:t>
      </w:r>
      <w:r w:rsidRPr="00C52A4E">
        <w:rPr>
          <w:rFonts w:asciiTheme="minorHAnsi" w:hAnsiTheme="minorHAnsi" w:cstheme="minorHAnsi"/>
          <w:lang w:eastAsia="en-US"/>
        </w:rPr>
        <w:t xml:space="preserve"> 2-12.</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Luiking YC, Engelen MP, Soeters PB, Boirie Y, </w:t>
      </w:r>
      <w:hyperlink r:id="rId325"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xml:space="preserve">.  Differential metabolic effects of casein and soy protein meals on skeletal muscle in </w:t>
      </w:r>
      <w:r w:rsidR="00200980">
        <w:rPr>
          <w:rFonts w:asciiTheme="minorHAnsi" w:hAnsiTheme="minorHAnsi" w:cstheme="minorHAnsi"/>
          <w:lang w:eastAsia="en-US"/>
        </w:rPr>
        <w:t>healthy volunteers. Clin Nutr 30;</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65-72. </w:t>
      </w:r>
    </w:p>
    <w:p w:rsidR="00267561" w:rsidRPr="00C52A4E" w:rsidRDefault="00267561" w:rsidP="00DA02F9">
      <w:pPr>
        <w:pStyle w:val="ListParagraph"/>
        <w:numPr>
          <w:ilvl w:val="0"/>
          <w:numId w:val="1"/>
        </w:numPr>
        <w:suppressAutoHyphens w:val="0"/>
        <w:autoSpaceDE w:val="0"/>
        <w:autoSpaceDN w:val="0"/>
        <w:adjustRightInd w:val="0"/>
        <w:ind w:left="1319" w:hanging="600"/>
        <w:rPr>
          <w:rFonts w:asciiTheme="minorHAnsi" w:hAnsiTheme="minorHAnsi" w:cstheme="minorHAnsi"/>
          <w:lang w:eastAsia="en-US"/>
        </w:rPr>
      </w:pPr>
      <w:r w:rsidRPr="00C52A4E">
        <w:rPr>
          <w:rFonts w:asciiTheme="minorHAnsi" w:hAnsiTheme="minorHAnsi" w:cstheme="minorHAnsi"/>
          <w:lang w:eastAsia="en-US"/>
        </w:rPr>
        <w:t xml:space="preserve">Jalan R, Olde Damink SW, Ter Steege JC, Redhead DN, Lee A, Hayes PC, </w:t>
      </w:r>
      <w:hyperlink r:id="rId326" w:history="1">
        <w:r w:rsidRPr="00C52A4E">
          <w:rPr>
            <w:rStyle w:val="Hyperlink"/>
            <w:rFonts w:asciiTheme="minorHAnsi" w:hAnsiTheme="minorHAnsi" w:cstheme="minorHAnsi"/>
            <w:b/>
            <w:color w:val="auto"/>
            <w:u w:val="none"/>
          </w:rPr>
          <w:t>Deutz NE</w:t>
        </w:r>
      </w:hyperlink>
      <w:r w:rsidRPr="00C52A4E">
        <w:rPr>
          <w:rFonts w:asciiTheme="minorHAnsi" w:hAnsiTheme="minorHAnsi" w:cstheme="minorHAnsi"/>
          <w:lang w:eastAsia="en-US"/>
        </w:rPr>
        <w:t>.  Acute endotoxemia following transjugular intrahepatic stent-shunt insertion is associated with systemic and cerebral vasodilatation with increased whole body nitric oxide production in critically ill cirrhotic patients. J Hepatol 54(2)</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265-71.</w:t>
      </w:r>
    </w:p>
    <w:p w:rsidR="0062789F" w:rsidRPr="00C52A4E" w:rsidRDefault="0062789F" w:rsidP="00DA02F9">
      <w:pPr>
        <w:pStyle w:val="ListParagraph"/>
        <w:numPr>
          <w:ilvl w:val="0"/>
          <w:numId w:val="1"/>
        </w:numPr>
        <w:ind w:left="1319" w:hanging="600"/>
        <w:rPr>
          <w:rFonts w:asciiTheme="minorHAnsi" w:hAnsiTheme="minorHAnsi" w:cstheme="minorHAnsi"/>
          <w:lang w:eastAsia="en-US"/>
        </w:rPr>
      </w:pPr>
      <w:r w:rsidRPr="00C52A4E">
        <w:rPr>
          <w:rFonts w:asciiTheme="minorHAnsi" w:hAnsiTheme="minorHAnsi" w:cstheme="minorHAnsi"/>
          <w:lang w:eastAsia="en-US"/>
        </w:rPr>
        <w:tab/>
        <w:t xml:space="preserve">Preiser JC, Luiking Y, </w:t>
      </w:r>
      <w:r w:rsidRPr="00C52A4E">
        <w:rPr>
          <w:rFonts w:asciiTheme="minorHAnsi" w:hAnsiTheme="minorHAnsi" w:cstheme="minorHAnsi"/>
          <w:b/>
          <w:lang w:eastAsia="en-US"/>
        </w:rPr>
        <w:t>Deutz N</w:t>
      </w:r>
      <w:r w:rsidR="00C36CC5">
        <w:rPr>
          <w:rFonts w:asciiTheme="minorHAnsi" w:hAnsiTheme="minorHAnsi" w:cstheme="minorHAnsi"/>
          <w:b/>
          <w:lang w:eastAsia="en-US"/>
        </w:rPr>
        <w:t>E</w:t>
      </w:r>
      <w:r w:rsidRPr="00C52A4E">
        <w:rPr>
          <w:rFonts w:asciiTheme="minorHAnsi" w:hAnsiTheme="minorHAnsi" w:cstheme="minorHAnsi"/>
          <w:lang w:eastAsia="en-US"/>
        </w:rPr>
        <w:t xml:space="preserve">.  Arginine and sepsis: a question of the right balance? </w:t>
      </w:r>
      <w:r w:rsidRPr="00C52A4E">
        <w:rPr>
          <w:rFonts w:asciiTheme="minorHAnsi" w:hAnsiTheme="minorHAnsi" w:cstheme="minorHAnsi"/>
          <w:i/>
          <w:iCs/>
          <w:lang w:eastAsia="en-US"/>
        </w:rPr>
        <w:t>Crit Care Med</w:t>
      </w:r>
      <w:r w:rsidRPr="00C52A4E">
        <w:rPr>
          <w:rFonts w:asciiTheme="minorHAnsi" w:hAnsiTheme="minorHAnsi" w:cstheme="minorHAnsi"/>
          <w:lang w:eastAsia="en-US"/>
        </w:rPr>
        <w:t xml:space="preserve"> 39(6)</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1569-70. </w:t>
      </w:r>
    </w:p>
    <w:p w:rsidR="0062789F" w:rsidRPr="00C52A4E" w:rsidRDefault="0062789F" w:rsidP="00DA02F9">
      <w:pPr>
        <w:pStyle w:val="ListParagraph"/>
        <w:numPr>
          <w:ilvl w:val="0"/>
          <w:numId w:val="1"/>
        </w:numPr>
        <w:ind w:left="1319" w:hanging="600"/>
        <w:rPr>
          <w:rFonts w:asciiTheme="minorHAnsi" w:hAnsiTheme="minorHAnsi" w:cstheme="minorHAnsi"/>
          <w:lang w:eastAsia="en-US"/>
        </w:rPr>
      </w:pPr>
      <w:r w:rsidRPr="00C52A4E">
        <w:rPr>
          <w:rFonts w:asciiTheme="minorHAnsi" w:hAnsiTheme="minorHAnsi" w:cstheme="minorHAnsi"/>
          <w:lang w:eastAsia="en-US"/>
        </w:rPr>
        <w:tab/>
        <w:t xml:space="preserve">Poeze M, Bruins MJ, Kessels F, Luiking YC, Lamers WH,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Effects of L-arginine pretreatment on nitric oxide metabolism and hepatosplanchnic perfusion during porcine endotoxemia. </w:t>
      </w:r>
      <w:r w:rsidRPr="00C52A4E">
        <w:rPr>
          <w:rFonts w:asciiTheme="minorHAnsi" w:hAnsiTheme="minorHAnsi" w:cstheme="minorHAnsi"/>
          <w:i/>
          <w:iCs/>
          <w:lang w:eastAsia="en-US"/>
        </w:rPr>
        <w:t>Am J Clin Nutr</w:t>
      </w:r>
      <w:r w:rsidRPr="00C52A4E">
        <w:rPr>
          <w:rFonts w:asciiTheme="minorHAnsi" w:hAnsiTheme="minorHAnsi" w:cstheme="minorHAnsi"/>
          <w:lang w:eastAsia="en-US"/>
        </w:rPr>
        <w:t xml:space="preserve"> 93(6)</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1237-47. </w:t>
      </w:r>
    </w:p>
    <w:p w:rsidR="0062789F" w:rsidRPr="00C52A4E" w:rsidRDefault="0062789F" w:rsidP="00DA02F9">
      <w:pPr>
        <w:pStyle w:val="ListParagraph"/>
        <w:numPr>
          <w:ilvl w:val="0"/>
          <w:numId w:val="1"/>
        </w:numPr>
        <w:ind w:left="1319" w:hanging="600"/>
        <w:rPr>
          <w:rFonts w:asciiTheme="minorHAnsi" w:hAnsiTheme="minorHAnsi" w:cstheme="minorHAnsi"/>
          <w:lang w:eastAsia="en-US"/>
        </w:rPr>
      </w:pPr>
      <w:r w:rsidRPr="00C52A4E">
        <w:rPr>
          <w:rFonts w:asciiTheme="minorHAnsi" w:hAnsiTheme="minorHAnsi" w:cstheme="minorHAnsi"/>
          <w:lang w:eastAsia="en-US"/>
        </w:rPr>
        <w:tab/>
        <w:t xml:space="preserve">Peters SJ, van Helvoort A, Kegler D, Argiles JM, Luiking YC, Laviano A, van Bergenhenegouwen J,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Haagsman HP, Gorselink M, van Norren K.  Dose-dependent effects of leucine supplementation on preservation of muscle mass in cancer cachectic mice. </w:t>
      </w:r>
      <w:r w:rsidRPr="00C52A4E">
        <w:rPr>
          <w:rFonts w:asciiTheme="minorHAnsi" w:hAnsiTheme="minorHAnsi" w:cstheme="minorHAnsi"/>
          <w:i/>
          <w:iCs/>
          <w:lang w:eastAsia="en-US"/>
        </w:rPr>
        <w:t>Oncology reports</w:t>
      </w:r>
      <w:r w:rsidRPr="00C52A4E">
        <w:rPr>
          <w:rFonts w:asciiTheme="minorHAnsi" w:hAnsiTheme="minorHAnsi" w:cstheme="minorHAnsi"/>
          <w:lang w:eastAsia="en-US"/>
        </w:rPr>
        <w:t xml:space="preserve"> 26(1)</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247-54. </w:t>
      </w:r>
    </w:p>
    <w:p w:rsidR="0062789F" w:rsidRPr="00C52A4E" w:rsidRDefault="0062789F" w:rsidP="00DA02F9">
      <w:pPr>
        <w:pStyle w:val="ListParagraph"/>
        <w:numPr>
          <w:ilvl w:val="0"/>
          <w:numId w:val="1"/>
        </w:numPr>
        <w:ind w:left="1319" w:hanging="600"/>
        <w:rPr>
          <w:rFonts w:asciiTheme="minorHAnsi" w:hAnsiTheme="minorHAnsi" w:cstheme="minorHAnsi"/>
          <w:lang w:eastAsia="en-US"/>
        </w:rPr>
      </w:pPr>
      <w:r w:rsidRPr="00C52A4E">
        <w:rPr>
          <w:rFonts w:asciiTheme="minorHAnsi" w:hAnsiTheme="minorHAnsi" w:cstheme="minorHAnsi"/>
          <w:lang w:eastAsia="en-US"/>
        </w:rPr>
        <w:tab/>
      </w:r>
      <w:r w:rsidRPr="00C52A4E">
        <w:rPr>
          <w:rFonts w:asciiTheme="minorHAnsi" w:hAnsiTheme="minorHAnsi" w:cstheme="minorHAnsi"/>
          <w:lang w:eastAsia="en-US"/>
        </w:rPr>
        <w:tab/>
        <w:t xml:space="preserve">Ligthart-Melis GC,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Is glutamine still an important precursor of citrulline? </w:t>
      </w:r>
      <w:r w:rsidRPr="00C52A4E">
        <w:rPr>
          <w:rFonts w:asciiTheme="minorHAnsi" w:hAnsiTheme="minorHAnsi" w:cstheme="minorHAnsi"/>
          <w:i/>
          <w:iCs/>
          <w:lang w:eastAsia="en-US"/>
        </w:rPr>
        <w:t>Am J Physiol Endocrinol Metab</w:t>
      </w:r>
      <w:r w:rsidRPr="00C52A4E">
        <w:rPr>
          <w:rFonts w:asciiTheme="minorHAnsi" w:hAnsiTheme="minorHAnsi" w:cstheme="minorHAnsi"/>
          <w:lang w:eastAsia="en-US"/>
        </w:rPr>
        <w:t xml:space="preserve"> 301(2)</w:t>
      </w:r>
      <w:r w:rsidR="00D42B86" w:rsidRPr="00C52A4E">
        <w:rPr>
          <w:rFonts w:asciiTheme="minorHAnsi" w:hAnsiTheme="minorHAnsi" w:cstheme="minorHAnsi"/>
          <w:lang w:eastAsia="en-US"/>
        </w:rPr>
        <w:t>2011;</w:t>
      </w:r>
      <w:r w:rsidRPr="00C52A4E">
        <w:rPr>
          <w:rFonts w:asciiTheme="minorHAnsi" w:hAnsiTheme="minorHAnsi" w:cstheme="minorHAnsi"/>
          <w:lang w:eastAsia="en-US"/>
        </w:rPr>
        <w:t xml:space="preserve"> E264-6. PMCID: 3154534</w:t>
      </w:r>
    </w:p>
    <w:p w:rsidR="0062789F" w:rsidRPr="007F7F49" w:rsidRDefault="0062789F" w:rsidP="00DA02F9">
      <w:pPr>
        <w:pStyle w:val="ListParagraph"/>
        <w:numPr>
          <w:ilvl w:val="0"/>
          <w:numId w:val="1"/>
        </w:numPr>
        <w:ind w:left="1319" w:hanging="600"/>
        <w:rPr>
          <w:rFonts w:asciiTheme="minorHAnsi" w:hAnsiTheme="minorHAnsi" w:cstheme="minorHAnsi"/>
          <w:lang w:eastAsia="en-US"/>
        </w:rPr>
      </w:pPr>
      <w:r w:rsidRPr="00C52A4E">
        <w:rPr>
          <w:rFonts w:asciiTheme="minorHAnsi" w:hAnsiTheme="minorHAnsi" w:cstheme="minorHAnsi"/>
          <w:lang w:eastAsia="en-US"/>
        </w:rPr>
        <w:lastRenderedPageBreak/>
        <w:tab/>
        <w:t xml:space="preserve">Jalan R, Olde Damink SW, Ter Steege JC, Redhead DN, Lee A, Hayes PC, </w:t>
      </w:r>
      <w:r w:rsidRPr="00C52A4E">
        <w:rPr>
          <w:rFonts w:asciiTheme="minorHAnsi" w:hAnsiTheme="minorHAnsi" w:cstheme="minorHAnsi"/>
          <w:b/>
          <w:lang w:eastAsia="en-US"/>
        </w:rPr>
        <w:t>Deutz NE</w:t>
      </w:r>
      <w:r w:rsidRPr="00C52A4E">
        <w:rPr>
          <w:rFonts w:asciiTheme="minorHAnsi" w:hAnsiTheme="minorHAnsi" w:cstheme="minorHAnsi"/>
          <w:lang w:eastAsia="en-US"/>
        </w:rPr>
        <w:t xml:space="preserve">.  Acute endotoxemia following transjugular intrahepatic stent-shunt insertion is associated with systemic and cerebral vasodilatation with increased whole body nitric oxide production in </w:t>
      </w:r>
      <w:r w:rsidRPr="007F7F49">
        <w:rPr>
          <w:rFonts w:asciiTheme="minorHAnsi" w:hAnsiTheme="minorHAnsi" w:cstheme="minorHAnsi"/>
          <w:lang w:eastAsia="en-US"/>
        </w:rPr>
        <w:t xml:space="preserve">critically ill cirrhotic patients. </w:t>
      </w:r>
      <w:r w:rsidRPr="007F7F49">
        <w:rPr>
          <w:rFonts w:asciiTheme="minorHAnsi" w:hAnsiTheme="minorHAnsi" w:cstheme="minorHAnsi"/>
          <w:i/>
          <w:iCs/>
          <w:lang w:eastAsia="en-US"/>
        </w:rPr>
        <w:t>J Hepatol</w:t>
      </w:r>
      <w:r w:rsidRPr="007F7F49">
        <w:rPr>
          <w:rFonts w:asciiTheme="minorHAnsi" w:hAnsiTheme="minorHAnsi" w:cstheme="minorHAnsi"/>
          <w:lang w:eastAsia="en-US"/>
        </w:rPr>
        <w:t xml:space="preserve"> 54(2)</w:t>
      </w:r>
      <w:r w:rsidR="00D42B86" w:rsidRPr="007F7F49">
        <w:rPr>
          <w:rFonts w:asciiTheme="minorHAnsi" w:hAnsiTheme="minorHAnsi" w:cstheme="minorHAnsi"/>
          <w:lang w:eastAsia="en-US"/>
        </w:rPr>
        <w:t>2011;</w:t>
      </w:r>
      <w:r w:rsidRPr="007F7F49">
        <w:rPr>
          <w:rFonts w:asciiTheme="minorHAnsi" w:hAnsiTheme="minorHAnsi" w:cstheme="minorHAnsi"/>
          <w:lang w:eastAsia="en-US"/>
        </w:rPr>
        <w:t xml:space="preserve"> 265-71. </w:t>
      </w:r>
    </w:p>
    <w:p w:rsidR="0062789F" w:rsidRPr="007F7F49" w:rsidRDefault="0062789F" w:rsidP="00DA02F9">
      <w:pPr>
        <w:pStyle w:val="ListParagraph"/>
        <w:numPr>
          <w:ilvl w:val="0"/>
          <w:numId w:val="1"/>
        </w:numPr>
        <w:ind w:left="1319" w:hanging="600"/>
        <w:rPr>
          <w:rFonts w:asciiTheme="minorHAnsi" w:hAnsiTheme="minorHAnsi" w:cstheme="minorHAnsi"/>
          <w:lang w:eastAsia="en-US"/>
        </w:rPr>
      </w:pPr>
      <w:r w:rsidRPr="007F7F49">
        <w:rPr>
          <w:rFonts w:asciiTheme="minorHAnsi" w:hAnsiTheme="minorHAnsi" w:cstheme="minorHAnsi"/>
          <w:b/>
          <w:lang w:eastAsia="en-US"/>
        </w:rPr>
        <w:tab/>
        <w:t>Deutz NE</w:t>
      </w:r>
      <w:r w:rsidRPr="007F7F49">
        <w:rPr>
          <w:rFonts w:asciiTheme="minorHAnsi" w:hAnsiTheme="minorHAnsi" w:cstheme="minorHAnsi"/>
          <w:lang w:eastAsia="en-US"/>
        </w:rPr>
        <w:t xml:space="preserve">, Safar A, Schutzler S, Memelink R, Ferrando A, Spencer H, van Helvoort A, Wolfe RR. Muscle protein synthesis in cancer patients can be stimulated with a specially formulated medical food. </w:t>
      </w:r>
      <w:r w:rsidRPr="007F7F49">
        <w:rPr>
          <w:rFonts w:asciiTheme="minorHAnsi" w:hAnsiTheme="minorHAnsi" w:cstheme="minorHAnsi"/>
          <w:i/>
          <w:iCs/>
          <w:lang w:eastAsia="en-US"/>
        </w:rPr>
        <w:t>Clin Nutr</w:t>
      </w:r>
      <w:r w:rsidRPr="007F7F49">
        <w:rPr>
          <w:rFonts w:asciiTheme="minorHAnsi" w:hAnsiTheme="minorHAnsi" w:cstheme="minorHAnsi"/>
          <w:lang w:eastAsia="en-US"/>
        </w:rPr>
        <w:t xml:space="preserve">. </w:t>
      </w:r>
      <w:r w:rsidR="00D42B86" w:rsidRPr="007F7F49">
        <w:rPr>
          <w:rFonts w:asciiTheme="minorHAnsi" w:hAnsiTheme="minorHAnsi" w:cstheme="minorHAnsi"/>
          <w:lang w:eastAsia="en-US"/>
        </w:rPr>
        <w:t>2011</w:t>
      </w:r>
      <w:r w:rsidR="00665715" w:rsidRPr="007F7F49">
        <w:rPr>
          <w:rFonts w:asciiTheme="minorHAnsi" w:hAnsiTheme="minorHAnsi" w:cstheme="minorHAnsi"/>
          <w:lang w:eastAsia="en-US"/>
        </w:rPr>
        <w:t>, In press</w:t>
      </w:r>
    </w:p>
    <w:p w:rsidR="007F7F49" w:rsidRDefault="0062789F" w:rsidP="00DA02F9">
      <w:pPr>
        <w:pStyle w:val="ListParagraph"/>
        <w:numPr>
          <w:ilvl w:val="0"/>
          <w:numId w:val="1"/>
        </w:numPr>
        <w:ind w:left="1319" w:hanging="600"/>
        <w:rPr>
          <w:rFonts w:asciiTheme="minorHAnsi" w:hAnsiTheme="minorHAnsi" w:cstheme="minorHAnsi"/>
          <w:lang w:eastAsia="en-US"/>
        </w:rPr>
      </w:pPr>
      <w:r w:rsidRPr="007F7F49">
        <w:rPr>
          <w:rFonts w:asciiTheme="minorHAnsi" w:hAnsiTheme="minorHAnsi" w:cstheme="minorHAnsi"/>
          <w:lang w:eastAsia="en-US"/>
        </w:rPr>
        <w:tab/>
        <w:t xml:space="preserve">de Betue CT, van Waardenburg DA, </w:t>
      </w:r>
      <w:r w:rsidRPr="007F7F49">
        <w:rPr>
          <w:rFonts w:asciiTheme="minorHAnsi" w:hAnsiTheme="minorHAnsi" w:cstheme="minorHAnsi"/>
          <w:b/>
          <w:lang w:eastAsia="en-US"/>
        </w:rPr>
        <w:t>Deutz NE</w:t>
      </w:r>
      <w:r w:rsidRPr="007F7F49">
        <w:rPr>
          <w:rFonts w:asciiTheme="minorHAnsi" w:hAnsiTheme="minorHAnsi" w:cstheme="minorHAnsi"/>
          <w:lang w:eastAsia="en-US"/>
        </w:rPr>
        <w:t xml:space="preserve">, van Eijk HM, van Goudoever JB, Luiking YC, Zimmermann LJ, Joosten KF.  Increased protein-energy intake promotes anabolism in critically ill infants with viral bronchiolitis: a double-blind randomised controlled trial. </w:t>
      </w:r>
      <w:r w:rsidRPr="007F7F49">
        <w:rPr>
          <w:rFonts w:asciiTheme="minorHAnsi" w:hAnsiTheme="minorHAnsi" w:cstheme="minorHAnsi"/>
          <w:i/>
          <w:iCs/>
          <w:lang w:eastAsia="en-US"/>
        </w:rPr>
        <w:t>Arch Dis Child</w:t>
      </w:r>
      <w:r w:rsidRPr="007F7F49">
        <w:rPr>
          <w:rFonts w:asciiTheme="minorHAnsi" w:hAnsiTheme="minorHAnsi" w:cstheme="minorHAnsi"/>
          <w:lang w:eastAsia="en-US"/>
        </w:rPr>
        <w:t xml:space="preserve">. </w:t>
      </w:r>
      <w:r w:rsidR="00D42B86" w:rsidRPr="007F7F49">
        <w:rPr>
          <w:rStyle w:val="apple-style-span"/>
          <w:rFonts w:asciiTheme="minorHAnsi" w:hAnsiTheme="minorHAnsi" w:cstheme="minorHAnsi"/>
          <w:color w:val="000000"/>
          <w:shd w:val="clear" w:color="auto" w:fill="FFFFFF"/>
        </w:rPr>
        <w:t>96(9)2011: 817–82.</w:t>
      </w:r>
      <w:r w:rsidRPr="007F7F49">
        <w:rPr>
          <w:rFonts w:asciiTheme="minorHAnsi" w:hAnsiTheme="minorHAnsi" w:cstheme="minorHAnsi"/>
          <w:lang w:eastAsia="en-US"/>
        </w:rPr>
        <w:tab/>
      </w:r>
    </w:p>
    <w:p w:rsidR="007510EA" w:rsidRDefault="0062789F" w:rsidP="00D55A51">
      <w:pPr>
        <w:pStyle w:val="ListParagraph"/>
        <w:numPr>
          <w:ilvl w:val="0"/>
          <w:numId w:val="1"/>
        </w:numPr>
        <w:ind w:left="1319" w:hanging="600"/>
        <w:rPr>
          <w:rFonts w:asciiTheme="minorHAnsi" w:hAnsiTheme="minorHAnsi" w:cstheme="minorHAnsi"/>
          <w:lang w:eastAsia="en-US"/>
        </w:rPr>
      </w:pPr>
      <w:r w:rsidRPr="007F7F49">
        <w:rPr>
          <w:rFonts w:asciiTheme="minorHAnsi" w:hAnsiTheme="minorHAnsi" w:cstheme="minorHAnsi"/>
          <w:lang w:eastAsia="en-US"/>
        </w:rPr>
        <w:t xml:space="preserve">Booi DI, Debats IB, </w:t>
      </w:r>
      <w:r w:rsidRPr="007F7F49">
        <w:rPr>
          <w:rFonts w:asciiTheme="minorHAnsi" w:hAnsiTheme="minorHAnsi" w:cstheme="minorHAnsi"/>
          <w:b/>
          <w:lang w:eastAsia="en-US"/>
        </w:rPr>
        <w:t>Deutz NE</w:t>
      </w:r>
      <w:r w:rsidRPr="007F7F49">
        <w:rPr>
          <w:rFonts w:asciiTheme="minorHAnsi" w:hAnsiTheme="minorHAnsi" w:cstheme="minorHAnsi"/>
          <w:lang w:eastAsia="en-US"/>
        </w:rPr>
        <w:t xml:space="preserve">, van der Hulst RR. (2 Arginine improves microcirculation in the free transverse rectus abdominis myocutaneous flap after breast reconstruction: a randomized, double-blind clinical trial. </w:t>
      </w:r>
      <w:r w:rsidRPr="007F7F49">
        <w:rPr>
          <w:rFonts w:asciiTheme="minorHAnsi" w:hAnsiTheme="minorHAnsi" w:cstheme="minorHAnsi"/>
          <w:i/>
          <w:iCs/>
          <w:lang w:eastAsia="en-US"/>
        </w:rPr>
        <w:t>Plast Reconstr Surg</w:t>
      </w:r>
      <w:r w:rsidRPr="007F7F49">
        <w:rPr>
          <w:rFonts w:asciiTheme="minorHAnsi" w:hAnsiTheme="minorHAnsi" w:cstheme="minorHAnsi"/>
          <w:lang w:eastAsia="en-US"/>
        </w:rPr>
        <w:t xml:space="preserve"> 127(6)</w:t>
      </w:r>
      <w:r w:rsidR="00D42B86" w:rsidRPr="007F7F49">
        <w:rPr>
          <w:rFonts w:asciiTheme="minorHAnsi" w:hAnsiTheme="minorHAnsi" w:cstheme="minorHAnsi"/>
          <w:lang w:eastAsia="en-US"/>
        </w:rPr>
        <w:t>2011;</w:t>
      </w:r>
      <w:r w:rsidRPr="007F7F49">
        <w:rPr>
          <w:rFonts w:asciiTheme="minorHAnsi" w:hAnsiTheme="minorHAnsi" w:cstheme="minorHAnsi"/>
          <w:lang w:eastAsia="en-US"/>
        </w:rPr>
        <w:t xml:space="preserve"> 2216-23. </w:t>
      </w:r>
    </w:p>
    <w:p w:rsidR="00D55A51" w:rsidRPr="0055322A" w:rsidRDefault="00D55A51" w:rsidP="00D55A51">
      <w:pPr>
        <w:pStyle w:val="ListParagraph"/>
        <w:numPr>
          <w:ilvl w:val="0"/>
          <w:numId w:val="1"/>
        </w:numPr>
        <w:suppressAutoHyphens w:val="0"/>
        <w:autoSpaceDE w:val="0"/>
        <w:autoSpaceDN w:val="0"/>
        <w:adjustRightInd w:val="0"/>
        <w:ind w:left="1320" w:hanging="600"/>
        <w:rPr>
          <w:rFonts w:asciiTheme="minorHAnsi" w:eastAsiaTheme="minorHAnsi" w:hAnsiTheme="minorHAnsi" w:cstheme="minorHAnsi"/>
          <w:lang w:eastAsia="en-US"/>
        </w:rPr>
      </w:pPr>
      <w:r w:rsidRPr="0055322A">
        <w:rPr>
          <w:rFonts w:asciiTheme="minorHAnsi" w:eastAsiaTheme="minorHAnsi" w:hAnsiTheme="minorHAnsi" w:cstheme="minorHAnsi"/>
          <w:lang w:eastAsia="en-US"/>
        </w:rPr>
        <w:t xml:space="preserve">Ten Have GA, Engelen MPKJ, Soeters PB, </w:t>
      </w:r>
      <w:r w:rsidRPr="00C36CC5">
        <w:rPr>
          <w:rFonts w:asciiTheme="minorHAnsi" w:eastAsiaTheme="minorHAnsi" w:hAnsiTheme="minorHAnsi" w:cstheme="minorHAnsi"/>
          <w:b/>
          <w:lang w:eastAsia="en-US"/>
        </w:rPr>
        <w:t>Deutz NE</w:t>
      </w:r>
      <w:r w:rsidRPr="0055322A">
        <w:rPr>
          <w:rFonts w:asciiTheme="minorHAnsi" w:eastAsiaTheme="minorHAnsi" w:hAnsiTheme="minorHAnsi" w:cstheme="minorHAnsi"/>
          <w:lang w:eastAsia="en-US"/>
        </w:rPr>
        <w:t xml:space="preserve">. Absence of post-prandial gut anabolism after intake of a low quality protein meal. </w:t>
      </w:r>
      <w:r w:rsidRPr="0055322A">
        <w:rPr>
          <w:rFonts w:asciiTheme="minorHAnsi" w:hAnsiTheme="minorHAnsi" w:cstheme="minorHAnsi"/>
          <w:lang w:eastAsia="en-US"/>
        </w:rPr>
        <w:t xml:space="preserve">Clin Nutr </w:t>
      </w:r>
      <w:r w:rsidRPr="0055322A">
        <w:rPr>
          <w:rFonts w:asciiTheme="minorHAnsi" w:eastAsiaTheme="minorHAnsi" w:hAnsiTheme="minorHAnsi" w:cstheme="minorHAnsi"/>
          <w:lang w:eastAsia="en-US"/>
        </w:rPr>
        <w:t>2011, In Press</w:t>
      </w:r>
    </w:p>
    <w:p w:rsidR="00D55A51" w:rsidRPr="007F7F49" w:rsidRDefault="00D55A51" w:rsidP="00D55A51">
      <w:pPr>
        <w:pStyle w:val="ListParagraph"/>
        <w:ind w:left="1320" w:firstLine="180"/>
        <w:rPr>
          <w:rFonts w:asciiTheme="minorHAnsi" w:hAnsiTheme="minorHAnsi" w:cstheme="minorHAnsi"/>
          <w:lang w:eastAsia="en-US"/>
        </w:rPr>
      </w:pPr>
    </w:p>
    <w:sectPr w:rsidR="00D55A51" w:rsidRPr="007F7F49" w:rsidSect="00AA4868">
      <w:headerReference w:type="default" r:id="rId327"/>
      <w:footerReference w:type="default" r:id="rId328"/>
      <w:footerReference w:type="first" r:id="rId329"/>
      <w:footnotePr>
        <w:pos w:val="beneathText"/>
      </w:footnotePr>
      <w:pgSz w:w="12240" w:h="15840"/>
      <w:pgMar w:top="720"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2E" w:rsidRDefault="0083762E">
      <w:r>
        <w:separator/>
      </w:r>
    </w:p>
  </w:endnote>
  <w:endnote w:type="continuationSeparator" w:id="0">
    <w:p w:rsidR="0083762E" w:rsidRDefault="0083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Univers 12pt">
    <w:altName w:val="Arial"/>
    <w:charset w:val="00"/>
    <w:family w:val="swiss"/>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30117"/>
      <w:docPartObj>
        <w:docPartGallery w:val="Page Numbers (Bottom of Page)"/>
        <w:docPartUnique/>
      </w:docPartObj>
    </w:sdtPr>
    <w:sdtEndPr/>
    <w:sdtContent>
      <w:p w:rsidR="00F52AD4" w:rsidRDefault="00F52AD4">
        <w:pPr>
          <w:pStyle w:val="Footer"/>
          <w:jc w:val="center"/>
        </w:pPr>
        <w:r>
          <w:fldChar w:fldCharType="begin"/>
        </w:r>
        <w:r>
          <w:instrText xml:space="preserve"> PAGE   \* MERGEFORMAT </w:instrText>
        </w:r>
        <w:r>
          <w:fldChar w:fldCharType="separate"/>
        </w:r>
        <w:r w:rsidR="000A29F6">
          <w:rPr>
            <w:noProof/>
          </w:rPr>
          <w:t>11</w:t>
        </w:r>
        <w:r>
          <w:rPr>
            <w:noProof/>
          </w:rPr>
          <w:fldChar w:fldCharType="end"/>
        </w:r>
      </w:p>
    </w:sdtContent>
  </w:sdt>
  <w:p w:rsidR="00F52AD4" w:rsidRDefault="00F52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30115"/>
      <w:docPartObj>
        <w:docPartGallery w:val="Page Numbers (Bottom of Page)"/>
        <w:docPartUnique/>
      </w:docPartObj>
    </w:sdtPr>
    <w:sdtEndPr/>
    <w:sdtContent>
      <w:p w:rsidR="00F52AD4" w:rsidRDefault="00F52A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52AD4" w:rsidRDefault="00F5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2E" w:rsidRDefault="0083762E">
      <w:r>
        <w:separator/>
      </w:r>
    </w:p>
  </w:footnote>
  <w:footnote w:type="continuationSeparator" w:id="0">
    <w:p w:rsidR="0083762E" w:rsidRDefault="0083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D4" w:rsidRDefault="00F52AD4" w:rsidP="001F7BB4">
    <w:pPr>
      <w:pStyle w:val="Header"/>
      <w:tabs>
        <w:tab w:val="right" w:pos="1080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decimal"/>
      <w:lvlText w:val="%1."/>
      <w:lvlJc w:val="left"/>
      <w:pPr>
        <w:tabs>
          <w:tab w:val="num" w:pos="1080"/>
        </w:tabs>
        <w:ind w:left="1080" w:hanging="720"/>
      </w:pPr>
    </w:lvl>
  </w:abstractNum>
  <w:abstractNum w:abstractNumId="8">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0">
    <w:nsid w:val="03DF1F90"/>
    <w:multiLevelType w:val="hybridMultilevel"/>
    <w:tmpl w:val="1834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50E96"/>
    <w:multiLevelType w:val="hybridMultilevel"/>
    <w:tmpl w:val="A696527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2">
    <w:nsid w:val="0C0D0D8D"/>
    <w:multiLevelType w:val="hybridMultilevel"/>
    <w:tmpl w:val="3E663212"/>
    <w:lvl w:ilvl="0" w:tplc="3E42FC2A">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3">
    <w:nsid w:val="0E1F7A24"/>
    <w:multiLevelType w:val="hybridMultilevel"/>
    <w:tmpl w:val="1F485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1736E3"/>
    <w:multiLevelType w:val="hybridMultilevel"/>
    <w:tmpl w:val="1DAE08F6"/>
    <w:lvl w:ilvl="0" w:tplc="0409000F">
      <w:start w:val="1"/>
      <w:numFmt w:val="decimal"/>
      <w:lvlText w:val="%1."/>
      <w:lvlJc w:val="left"/>
      <w:pPr>
        <w:ind w:left="1238" w:hanging="360"/>
      </w:pPr>
      <w:rPr>
        <w:rFont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5">
    <w:nsid w:val="13AE385B"/>
    <w:multiLevelType w:val="hybridMultilevel"/>
    <w:tmpl w:val="1C24EC32"/>
    <w:lvl w:ilvl="0" w:tplc="0409000F">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6">
    <w:nsid w:val="142C228F"/>
    <w:multiLevelType w:val="hybridMultilevel"/>
    <w:tmpl w:val="4756023E"/>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7">
    <w:nsid w:val="157B39AE"/>
    <w:multiLevelType w:val="hybridMultilevel"/>
    <w:tmpl w:val="07BAD948"/>
    <w:lvl w:ilvl="0" w:tplc="0409000F">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8">
    <w:nsid w:val="178F7239"/>
    <w:multiLevelType w:val="hybridMultilevel"/>
    <w:tmpl w:val="A2E6D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4D75DE"/>
    <w:multiLevelType w:val="hybridMultilevel"/>
    <w:tmpl w:val="E9423E06"/>
    <w:lvl w:ilvl="0" w:tplc="E046891E">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0">
    <w:nsid w:val="1BFD6F18"/>
    <w:multiLevelType w:val="hybridMultilevel"/>
    <w:tmpl w:val="77C42D1C"/>
    <w:lvl w:ilvl="0" w:tplc="E046891E">
      <w:start w:val="1"/>
      <w:numFmt w:val="decimal"/>
      <w:lvlText w:val="%1."/>
      <w:lvlJc w:val="left"/>
      <w:pPr>
        <w:ind w:left="1299"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1E8C06DD"/>
    <w:multiLevelType w:val="hybridMultilevel"/>
    <w:tmpl w:val="9DEE2766"/>
    <w:lvl w:ilvl="0" w:tplc="3E42FC2A">
      <w:start w:val="1"/>
      <w:numFmt w:val="decimal"/>
      <w:lvlText w:val="%1."/>
      <w:lvlJc w:val="left"/>
      <w:pPr>
        <w:ind w:left="1236" w:hanging="360"/>
      </w:pPr>
      <w:rPr>
        <w:rFont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2">
    <w:nsid w:val="21BA0B11"/>
    <w:multiLevelType w:val="hybridMultilevel"/>
    <w:tmpl w:val="70282262"/>
    <w:lvl w:ilvl="0" w:tplc="0409000F">
      <w:start w:val="1"/>
      <w:numFmt w:val="decimal"/>
      <w:lvlText w:val="%1."/>
      <w:lvlJc w:val="left"/>
      <w:pPr>
        <w:ind w:left="1237" w:hanging="360"/>
      </w:pPr>
      <w:rPr>
        <w:rFont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3">
    <w:nsid w:val="232207B8"/>
    <w:multiLevelType w:val="hybridMultilevel"/>
    <w:tmpl w:val="63A41646"/>
    <w:lvl w:ilvl="0" w:tplc="E22094E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4">
    <w:nsid w:val="235825A2"/>
    <w:multiLevelType w:val="hybridMultilevel"/>
    <w:tmpl w:val="D5EE8524"/>
    <w:lvl w:ilvl="0" w:tplc="3E42FC2A">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nsid w:val="23831F49"/>
    <w:multiLevelType w:val="hybridMultilevel"/>
    <w:tmpl w:val="2E749BA8"/>
    <w:lvl w:ilvl="0" w:tplc="0409000F">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6">
    <w:nsid w:val="29EC6C0E"/>
    <w:multiLevelType w:val="hybridMultilevel"/>
    <w:tmpl w:val="66B6B30C"/>
    <w:lvl w:ilvl="0" w:tplc="3E42FC2A">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7">
    <w:nsid w:val="2F713C64"/>
    <w:multiLevelType w:val="hybridMultilevel"/>
    <w:tmpl w:val="F40C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1E5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9077A65"/>
    <w:multiLevelType w:val="hybridMultilevel"/>
    <w:tmpl w:val="75A49CF0"/>
    <w:lvl w:ilvl="0" w:tplc="8CE832E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177751"/>
    <w:multiLevelType w:val="hybridMultilevel"/>
    <w:tmpl w:val="3D741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9371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1215AF6"/>
    <w:multiLevelType w:val="hybridMultilevel"/>
    <w:tmpl w:val="D57A6408"/>
    <w:lvl w:ilvl="0" w:tplc="3E42FC2A">
      <w:start w:val="1"/>
      <w:numFmt w:val="decimal"/>
      <w:lvlText w:val="%1."/>
      <w:lvlJc w:val="left"/>
      <w:pPr>
        <w:ind w:left="1595" w:hanging="360"/>
      </w:pPr>
      <w:rPr>
        <w:rFonts w:hint="default"/>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33">
    <w:nsid w:val="43027373"/>
    <w:multiLevelType w:val="hybridMultilevel"/>
    <w:tmpl w:val="A056882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4">
    <w:nsid w:val="43746DAB"/>
    <w:multiLevelType w:val="hybridMultilevel"/>
    <w:tmpl w:val="F762285C"/>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5">
    <w:nsid w:val="43C34CEE"/>
    <w:multiLevelType w:val="hybridMultilevel"/>
    <w:tmpl w:val="D5EE8524"/>
    <w:lvl w:ilvl="0" w:tplc="3E42FC2A">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6">
    <w:nsid w:val="46B0201B"/>
    <w:multiLevelType w:val="hybridMultilevel"/>
    <w:tmpl w:val="E0302E3E"/>
    <w:lvl w:ilvl="0" w:tplc="0409000F">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7">
    <w:nsid w:val="488C7279"/>
    <w:multiLevelType w:val="hybridMultilevel"/>
    <w:tmpl w:val="234EF08A"/>
    <w:lvl w:ilvl="0" w:tplc="0409000F">
      <w:start w:val="1"/>
      <w:numFmt w:val="decimal"/>
      <w:lvlText w:val="%1."/>
      <w:lvlJc w:val="left"/>
      <w:pPr>
        <w:ind w:left="1240" w:hanging="360"/>
      </w:pPr>
      <w:rPr>
        <w:rFont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8">
    <w:nsid w:val="4BE14E3A"/>
    <w:multiLevelType w:val="multilevel"/>
    <w:tmpl w:val="C624C866"/>
    <w:lvl w:ilvl="0">
      <w:start w:val="1"/>
      <w:numFmt w:val="decimal"/>
      <w:lvlText w:val="%1."/>
      <w:lvlJc w:val="left"/>
      <w:pPr>
        <w:ind w:left="1587" w:hanging="360"/>
      </w:pPr>
      <w:rPr>
        <w:rFonts w:hint="default"/>
      </w:rPr>
    </w:lvl>
    <w:lvl w:ilvl="1">
      <w:start w:val="1"/>
      <w:numFmt w:val="lowerLetter"/>
      <w:lvlText w:val="%2."/>
      <w:lvlJc w:val="left"/>
      <w:pPr>
        <w:ind w:left="2307" w:hanging="360"/>
      </w:pPr>
      <w:rPr>
        <w:rFonts w:hint="default"/>
      </w:rPr>
    </w:lvl>
    <w:lvl w:ilvl="2">
      <w:start w:val="1"/>
      <w:numFmt w:val="lowerRoman"/>
      <w:lvlText w:val="%3."/>
      <w:lvlJc w:val="right"/>
      <w:pPr>
        <w:ind w:left="3027" w:hanging="180"/>
      </w:pPr>
      <w:rPr>
        <w:rFonts w:hint="default"/>
      </w:rPr>
    </w:lvl>
    <w:lvl w:ilvl="3">
      <w:start w:val="1"/>
      <w:numFmt w:val="decimal"/>
      <w:lvlText w:val="%4."/>
      <w:lvlJc w:val="left"/>
      <w:pPr>
        <w:ind w:left="3747" w:hanging="360"/>
      </w:pPr>
      <w:rPr>
        <w:rFonts w:hint="default"/>
      </w:rPr>
    </w:lvl>
    <w:lvl w:ilvl="4">
      <w:start w:val="1"/>
      <w:numFmt w:val="lowerLetter"/>
      <w:lvlText w:val="%5."/>
      <w:lvlJc w:val="left"/>
      <w:pPr>
        <w:ind w:left="4467" w:hanging="360"/>
      </w:pPr>
      <w:rPr>
        <w:rFonts w:hint="default"/>
      </w:rPr>
    </w:lvl>
    <w:lvl w:ilvl="5">
      <w:start w:val="1"/>
      <w:numFmt w:val="lowerRoman"/>
      <w:lvlText w:val="%6."/>
      <w:lvlJc w:val="right"/>
      <w:pPr>
        <w:ind w:left="5187" w:hanging="180"/>
      </w:pPr>
      <w:rPr>
        <w:rFonts w:hint="default"/>
      </w:rPr>
    </w:lvl>
    <w:lvl w:ilvl="6">
      <w:start w:val="1"/>
      <w:numFmt w:val="decimal"/>
      <w:lvlText w:val="%7."/>
      <w:lvlJc w:val="left"/>
      <w:pPr>
        <w:ind w:left="5907" w:hanging="360"/>
      </w:pPr>
      <w:rPr>
        <w:rFonts w:hint="default"/>
      </w:rPr>
    </w:lvl>
    <w:lvl w:ilvl="7">
      <w:start w:val="1"/>
      <w:numFmt w:val="lowerLetter"/>
      <w:lvlText w:val="%8."/>
      <w:lvlJc w:val="left"/>
      <w:pPr>
        <w:ind w:left="6627" w:hanging="360"/>
      </w:pPr>
      <w:rPr>
        <w:rFonts w:hint="default"/>
      </w:rPr>
    </w:lvl>
    <w:lvl w:ilvl="8">
      <w:start w:val="1"/>
      <w:numFmt w:val="lowerRoman"/>
      <w:lvlText w:val="%9."/>
      <w:lvlJc w:val="right"/>
      <w:pPr>
        <w:ind w:left="7347" w:hanging="180"/>
      </w:pPr>
      <w:rPr>
        <w:rFonts w:hint="default"/>
      </w:rPr>
    </w:lvl>
  </w:abstractNum>
  <w:abstractNum w:abstractNumId="39">
    <w:nsid w:val="4E901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E00D20"/>
    <w:multiLevelType w:val="hybridMultilevel"/>
    <w:tmpl w:val="4B463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181033"/>
    <w:multiLevelType w:val="hybridMultilevel"/>
    <w:tmpl w:val="3E9C6B8A"/>
    <w:lvl w:ilvl="0" w:tplc="3E42FC2A">
      <w:start w:val="1"/>
      <w:numFmt w:val="decimal"/>
      <w:lvlText w:val="%1."/>
      <w:lvlJc w:val="left"/>
      <w:pPr>
        <w:ind w:left="1236" w:hanging="360"/>
      </w:pPr>
      <w:rPr>
        <w:rFont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2">
    <w:nsid w:val="56246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C221FB"/>
    <w:multiLevelType w:val="hybridMultilevel"/>
    <w:tmpl w:val="8B2EC9EE"/>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4">
    <w:nsid w:val="5A4853D8"/>
    <w:multiLevelType w:val="hybridMultilevel"/>
    <w:tmpl w:val="83ACDF6C"/>
    <w:lvl w:ilvl="0" w:tplc="3E42FC2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5">
    <w:nsid w:val="6719003F"/>
    <w:multiLevelType w:val="hybridMultilevel"/>
    <w:tmpl w:val="172AE428"/>
    <w:lvl w:ilvl="0" w:tplc="3E42FC2A">
      <w:start w:val="1"/>
      <w:numFmt w:val="decimal"/>
      <w:lvlText w:val="%1."/>
      <w:lvlJc w:val="left"/>
      <w:pPr>
        <w:ind w:left="1236" w:hanging="360"/>
      </w:pPr>
      <w:rPr>
        <w:rFont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6">
    <w:nsid w:val="6F590478"/>
    <w:multiLevelType w:val="hybridMultilevel"/>
    <w:tmpl w:val="5B506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C6179"/>
    <w:multiLevelType w:val="hybridMultilevel"/>
    <w:tmpl w:val="78DE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6343D"/>
    <w:multiLevelType w:val="hybridMultilevel"/>
    <w:tmpl w:val="DD3AA79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4"/>
  </w:num>
  <w:num w:numId="3">
    <w:abstractNumId w:val="15"/>
  </w:num>
  <w:num w:numId="4">
    <w:abstractNumId w:val="22"/>
  </w:num>
  <w:num w:numId="5">
    <w:abstractNumId w:val="25"/>
  </w:num>
  <w:num w:numId="6">
    <w:abstractNumId w:val="17"/>
  </w:num>
  <w:num w:numId="7">
    <w:abstractNumId w:val="37"/>
  </w:num>
  <w:num w:numId="8">
    <w:abstractNumId w:val="36"/>
  </w:num>
  <w:num w:numId="9">
    <w:abstractNumId w:val="34"/>
  </w:num>
  <w:num w:numId="10">
    <w:abstractNumId w:val="16"/>
  </w:num>
  <w:num w:numId="11">
    <w:abstractNumId w:val="11"/>
  </w:num>
  <w:num w:numId="12">
    <w:abstractNumId w:val="43"/>
  </w:num>
  <w:num w:numId="13">
    <w:abstractNumId w:val="33"/>
  </w:num>
  <w:num w:numId="14">
    <w:abstractNumId w:val="46"/>
  </w:num>
  <w:num w:numId="15">
    <w:abstractNumId w:val="19"/>
  </w:num>
  <w:num w:numId="16">
    <w:abstractNumId w:val="20"/>
  </w:num>
  <w:num w:numId="17">
    <w:abstractNumId w:val="45"/>
  </w:num>
  <w:num w:numId="18">
    <w:abstractNumId w:val="21"/>
  </w:num>
  <w:num w:numId="19">
    <w:abstractNumId w:val="41"/>
  </w:num>
  <w:num w:numId="20">
    <w:abstractNumId w:val="26"/>
  </w:num>
  <w:num w:numId="21">
    <w:abstractNumId w:val="24"/>
  </w:num>
  <w:num w:numId="22">
    <w:abstractNumId w:val="35"/>
  </w:num>
  <w:num w:numId="23">
    <w:abstractNumId w:val="44"/>
  </w:num>
  <w:num w:numId="24">
    <w:abstractNumId w:val="12"/>
  </w:num>
  <w:num w:numId="25">
    <w:abstractNumId w:val="32"/>
  </w:num>
  <w:num w:numId="26">
    <w:abstractNumId w:val="40"/>
  </w:num>
  <w:num w:numId="27">
    <w:abstractNumId w:val="23"/>
  </w:num>
  <w:num w:numId="28">
    <w:abstractNumId w:val="27"/>
  </w:num>
  <w:num w:numId="29">
    <w:abstractNumId w:val="13"/>
  </w:num>
  <w:num w:numId="30">
    <w:abstractNumId w:val="29"/>
  </w:num>
  <w:num w:numId="31">
    <w:abstractNumId w:val="10"/>
  </w:num>
  <w:num w:numId="32">
    <w:abstractNumId w:val="47"/>
  </w:num>
  <w:num w:numId="33">
    <w:abstractNumId w:val="18"/>
  </w:num>
  <w:num w:numId="34">
    <w:abstractNumId w:val="28"/>
  </w:num>
  <w:num w:numId="35">
    <w:abstractNumId w:val="42"/>
  </w:num>
  <w:num w:numId="36">
    <w:abstractNumId w:val="39"/>
  </w:num>
  <w:num w:numId="37">
    <w:abstractNumId w:val="31"/>
  </w:num>
  <w:num w:numId="38">
    <w:abstractNumId w:val="30"/>
  </w:num>
  <w:num w:numId="3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E0"/>
    <w:rsid w:val="000047B6"/>
    <w:rsid w:val="00004ED2"/>
    <w:rsid w:val="00010274"/>
    <w:rsid w:val="00020486"/>
    <w:rsid w:val="0002530A"/>
    <w:rsid w:val="000274B9"/>
    <w:rsid w:val="00032AA0"/>
    <w:rsid w:val="000359B8"/>
    <w:rsid w:val="00045429"/>
    <w:rsid w:val="000625F0"/>
    <w:rsid w:val="00082E9A"/>
    <w:rsid w:val="00084D9E"/>
    <w:rsid w:val="000866F0"/>
    <w:rsid w:val="00090E41"/>
    <w:rsid w:val="000A29F6"/>
    <w:rsid w:val="000B7E20"/>
    <w:rsid w:val="000C133F"/>
    <w:rsid w:val="000C6A89"/>
    <w:rsid w:val="000D3F5D"/>
    <w:rsid w:val="000D4A9E"/>
    <w:rsid w:val="000D638E"/>
    <w:rsid w:val="000E514B"/>
    <w:rsid w:val="000F4968"/>
    <w:rsid w:val="000F4F9C"/>
    <w:rsid w:val="00113D44"/>
    <w:rsid w:val="001368A1"/>
    <w:rsid w:val="00144660"/>
    <w:rsid w:val="001912B5"/>
    <w:rsid w:val="001A12BE"/>
    <w:rsid w:val="001A61C0"/>
    <w:rsid w:val="001B6D28"/>
    <w:rsid w:val="001C32CA"/>
    <w:rsid w:val="001F5EEE"/>
    <w:rsid w:val="001F7BB4"/>
    <w:rsid w:val="00200980"/>
    <w:rsid w:val="00205CD3"/>
    <w:rsid w:val="002126E2"/>
    <w:rsid w:val="00233DE2"/>
    <w:rsid w:val="00244B7B"/>
    <w:rsid w:val="00251DFE"/>
    <w:rsid w:val="00257EF8"/>
    <w:rsid w:val="0026346A"/>
    <w:rsid w:val="00267561"/>
    <w:rsid w:val="0027204C"/>
    <w:rsid w:val="00274F03"/>
    <w:rsid w:val="00290597"/>
    <w:rsid w:val="00296E37"/>
    <w:rsid w:val="002A5F7E"/>
    <w:rsid w:val="002B45C3"/>
    <w:rsid w:val="002B61CC"/>
    <w:rsid w:val="002C378A"/>
    <w:rsid w:val="002D0880"/>
    <w:rsid w:val="002D6C30"/>
    <w:rsid w:val="002E6D9F"/>
    <w:rsid w:val="002E7435"/>
    <w:rsid w:val="002F1853"/>
    <w:rsid w:val="002F30FD"/>
    <w:rsid w:val="00300B41"/>
    <w:rsid w:val="0031544A"/>
    <w:rsid w:val="00325CC3"/>
    <w:rsid w:val="003333F2"/>
    <w:rsid w:val="00346A7C"/>
    <w:rsid w:val="00367352"/>
    <w:rsid w:val="00384A02"/>
    <w:rsid w:val="00386C2B"/>
    <w:rsid w:val="00393435"/>
    <w:rsid w:val="00395329"/>
    <w:rsid w:val="00397C42"/>
    <w:rsid w:val="003A62F7"/>
    <w:rsid w:val="003C28C1"/>
    <w:rsid w:val="003C67E4"/>
    <w:rsid w:val="003D1B56"/>
    <w:rsid w:val="003D3679"/>
    <w:rsid w:val="003E4F28"/>
    <w:rsid w:val="00404C32"/>
    <w:rsid w:val="00414EE7"/>
    <w:rsid w:val="00416654"/>
    <w:rsid w:val="00433C32"/>
    <w:rsid w:val="00436AED"/>
    <w:rsid w:val="00446ADE"/>
    <w:rsid w:val="00450228"/>
    <w:rsid w:val="0045224F"/>
    <w:rsid w:val="0045597F"/>
    <w:rsid w:val="0046192E"/>
    <w:rsid w:val="004648FE"/>
    <w:rsid w:val="004835C3"/>
    <w:rsid w:val="004836BC"/>
    <w:rsid w:val="004A4E7E"/>
    <w:rsid w:val="004E536F"/>
    <w:rsid w:val="004E793E"/>
    <w:rsid w:val="004F28DF"/>
    <w:rsid w:val="004F2F38"/>
    <w:rsid w:val="004F4615"/>
    <w:rsid w:val="00504534"/>
    <w:rsid w:val="00543439"/>
    <w:rsid w:val="00545592"/>
    <w:rsid w:val="00546ADD"/>
    <w:rsid w:val="00550F76"/>
    <w:rsid w:val="00555A90"/>
    <w:rsid w:val="00564734"/>
    <w:rsid w:val="00564C00"/>
    <w:rsid w:val="005917F4"/>
    <w:rsid w:val="005A0F56"/>
    <w:rsid w:val="005A5DC3"/>
    <w:rsid w:val="005C0B9B"/>
    <w:rsid w:val="005C46F5"/>
    <w:rsid w:val="005D3101"/>
    <w:rsid w:val="005D5B5B"/>
    <w:rsid w:val="005E71BC"/>
    <w:rsid w:val="005F60E0"/>
    <w:rsid w:val="006105BB"/>
    <w:rsid w:val="006161F0"/>
    <w:rsid w:val="006251F4"/>
    <w:rsid w:val="0062789F"/>
    <w:rsid w:val="0063049F"/>
    <w:rsid w:val="00632144"/>
    <w:rsid w:val="00632B2D"/>
    <w:rsid w:val="0063741C"/>
    <w:rsid w:val="00643B46"/>
    <w:rsid w:val="006540F7"/>
    <w:rsid w:val="00660B5F"/>
    <w:rsid w:val="00665715"/>
    <w:rsid w:val="006804B0"/>
    <w:rsid w:val="006C11AE"/>
    <w:rsid w:val="006D13EE"/>
    <w:rsid w:val="006D7DF1"/>
    <w:rsid w:val="006E598B"/>
    <w:rsid w:val="006E5C1B"/>
    <w:rsid w:val="006F78CD"/>
    <w:rsid w:val="006F7E5D"/>
    <w:rsid w:val="007022BA"/>
    <w:rsid w:val="007147C1"/>
    <w:rsid w:val="00744DFE"/>
    <w:rsid w:val="00750961"/>
    <w:rsid w:val="007510EA"/>
    <w:rsid w:val="00761400"/>
    <w:rsid w:val="0076322C"/>
    <w:rsid w:val="00767849"/>
    <w:rsid w:val="00776A24"/>
    <w:rsid w:val="0078695C"/>
    <w:rsid w:val="007915BC"/>
    <w:rsid w:val="00791B98"/>
    <w:rsid w:val="007B471C"/>
    <w:rsid w:val="007D1B52"/>
    <w:rsid w:val="007E4C83"/>
    <w:rsid w:val="007F7F49"/>
    <w:rsid w:val="0080290A"/>
    <w:rsid w:val="00810196"/>
    <w:rsid w:val="008343BA"/>
    <w:rsid w:val="0083762E"/>
    <w:rsid w:val="00844CAA"/>
    <w:rsid w:val="008707BF"/>
    <w:rsid w:val="00876F3B"/>
    <w:rsid w:val="008C3599"/>
    <w:rsid w:val="008F79E2"/>
    <w:rsid w:val="00901CEC"/>
    <w:rsid w:val="0092600F"/>
    <w:rsid w:val="00932F8D"/>
    <w:rsid w:val="00935645"/>
    <w:rsid w:val="009422F1"/>
    <w:rsid w:val="00943713"/>
    <w:rsid w:val="00967098"/>
    <w:rsid w:val="00970AD6"/>
    <w:rsid w:val="009773DA"/>
    <w:rsid w:val="009950F1"/>
    <w:rsid w:val="009A08B5"/>
    <w:rsid w:val="009A2B71"/>
    <w:rsid w:val="009F2A50"/>
    <w:rsid w:val="009F791F"/>
    <w:rsid w:val="00A07818"/>
    <w:rsid w:val="00A12B1D"/>
    <w:rsid w:val="00A15407"/>
    <w:rsid w:val="00A21805"/>
    <w:rsid w:val="00A21AEF"/>
    <w:rsid w:val="00A273CF"/>
    <w:rsid w:val="00A31DC7"/>
    <w:rsid w:val="00A3713C"/>
    <w:rsid w:val="00A40C15"/>
    <w:rsid w:val="00A43417"/>
    <w:rsid w:val="00A70112"/>
    <w:rsid w:val="00A721F8"/>
    <w:rsid w:val="00A80C4B"/>
    <w:rsid w:val="00A93332"/>
    <w:rsid w:val="00A9602C"/>
    <w:rsid w:val="00A96737"/>
    <w:rsid w:val="00AA40E0"/>
    <w:rsid w:val="00AA4868"/>
    <w:rsid w:val="00AA7513"/>
    <w:rsid w:val="00AB1A78"/>
    <w:rsid w:val="00AB4318"/>
    <w:rsid w:val="00AB50B8"/>
    <w:rsid w:val="00AB7057"/>
    <w:rsid w:val="00AE33FE"/>
    <w:rsid w:val="00AE6232"/>
    <w:rsid w:val="00B06E57"/>
    <w:rsid w:val="00B17C0D"/>
    <w:rsid w:val="00B2675A"/>
    <w:rsid w:val="00B36411"/>
    <w:rsid w:val="00B40E16"/>
    <w:rsid w:val="00B4151F"/>
    <w:rsid w:val="00B542C1"/>
    <w:rsid w:val="00B707EF"/>
    <w:rsid w:val="00B73948"/>
    <w:rsid w:val="00B73C6C"/>
    <w:rsid w:val="00B76FE1"/>
    <w:rsid w:val="00B8535C"/>
    <w:rsid w:val="00B928A6"/>
    <w:rsid w:val="00B95E1E"/>
    <w:rsid w:val="00BC1E67"/>
    <w:rsid w:val="00BE0641"/>
    <w:rsid w:val="00C216EC"/>
    <w:rsid w:val="00C23C24"/>
    <w:rsid w:val="00C30443"/>
    <w:rsid w:val="00C34429"/>
    <w:rsid w:val="00C36CC5"/>
    <w:rsid w:val="00C52A4E"/>
    <w:rsid w:val="00C53020"/>
    <w:rsid w:val="00C5460C"/>
    <w:rsid w:val="00C5525C"/>
    <w:rsid w:val="00C604A5"/>
    <w:rsid w:val="00C82C86"/>
    <w:rsid w:val="00C94932"/>
    <w:rsid w:val="00CC151B"/>
    <w:rsid w:val="00CD6DC6"/>
    <w:rsid w:val="00CF70AB"/>
    <w:rsid w:val="00D00CFD"/>
    <w:rsid w:val="00D07DCF"/>
    <w:rsid w:val="00D1293A"/>
    <w:rsid w:val="00D42B86"/>
    <w:rsid w:val="00D445B1"/>
    <w:rsid w:val="00D5397E"/>
    <w:rsid w:val="00D55A51"/>
    <w:rsid w:val="00D61C52"/>
    <w:rsid w:val="00D70DAE"/>
    <w:rsid w:val="00D72184"/>
    <w:rsid w:val="00D76288"/>
    <w:rsid w:val="00D81B91"/>
    <w:rsid w:val="00DA02F9"/>
    <w:rsid w:val="00DA2B80"/>
    <w:rsid w:val="00DA6E4C"/>
    <w:rsid w:val="00DC3EC1"/>
    <w:rsid w:val="00DC4D80"/>
    <w:rsid w:val="00DD3365"/>
    <w:rsid w:val="00DD4B60"/>
    <w:rsid w:val="00DE73CF"/>
    <w:rsid w:val="00DF4B86"/>
    <w:rsid w:val="00DF70B2"/>
    <w:rsid w:val="00E32EA3"/>
    <w:rsid w:val="00E379AA"/>
    <w:rsid w:val="00E42604"/>
    <w:rsid w:val="00E4610D"/>
    <w:rsid w:val="00E62139"/>
    <w:rsid w:val="00E623CA"/>
    <w:rsid w:val="00E62EBF"/>
    <w:rsid w:val="00E753C0"/>
    <w:rsid w:val="00E81284"/>
    <w:rsid w:val="00E84667"/>
    <w:rsid w:val="00E85C08"/>
    <w:rsid w:val="00EA2DF3"/>
    <w:rsid w:val="00EA4DB4"/>
    <w:rsid w:val="00EE7012"/>
    <w:rsid w:val="00F07AB1"/>
    <w:rsid w:val="00F07C53"/>
    <w:rsid w:val="00F1107F"/>
    <w:rsid w:val="00F1433B"/>
    <w:rsid w:val="00F2627C"/>
    <w:rsid w:val="00F315A4"/>
    <w:rsid w:val="00F46AA1"/>
    <w:rsid w:val="00F52AD4"/>
    <w:rsid w:val="00F600CD"/>
    <w:rsid w:val="00F60DD6"/>
    <w:rsid w:val="00F62512"/>
    <w:rsid w:val="00F71FEA"/>
    <w:rsid w:val="00F75FD9"/>
    <w:rsid w:val="00F76260"/>
    <w:rsid w:val="00F81C5E"/>
    <w:rsid w:val="00F948BE"/>
    <w:rsid w:val="00F9591D"/>
    <w:rsid w:val="00F9640F"/>
    <w:rsid w:val="00F97DEA"/>
    <w:rsid w:val="00FC1C1A"/>
    <w:rsid w:val="00FC7F0E"/>
    <w:rsid w:val="00FD0F3E"/>
    <w:rsid w:val="00FD3227"/>
    <w:rsid w:val="00FD7677"/>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32"/>
    <w:pPr>
      <w:suppressAutoHyphens/>
    </w:pPr>
    <w:rPr>
      <w:rFonts w:ascii="Tahoma" w:hAnsi="Tahoma"/>
      <w:sz w:val="24"/>
      <w:szCs w:val="24"/>
      <w:lang w:eastAsia="ar-SA"/>
    </w:rPr>
  </w:style>
  <w:style w:type="paragraph" w:styleId="Heading1">
    <w:name w:val="heading 1"/>
    <w:basedOn w:val="Normal"/>
    <w:next w:val="Normal"/>
    <w:qFormat/>
    <w:rsid w:val="00A93332"/>
    <w:pPr>
      <w:keepNext/>
      <w:tabs>
        <w:tab w:val="num" w:pos="0"/>
      </w:tabs>
      <w:outlineLvl w:val="0"/>
    </w:pPr>
    <w:rPr>
      <w:rFonts w:ascii="Arial" w:hAnsi="Arial" w:cs="Arial"/>
      <w:b/>
      <w:bCs/>
      <w:sz w:val="22"/>
    </w:rPr>
  </w:style>
  <w:style w:type="paragraph" w:styleId="Heading2">
    <w:name w:val="heading 2"/>
    <w:basedOn w:val="Normal"/>
    <w:next w:val="Normal"/>
    <w:qFormat/>
    <w:rsid w:val="00A93332"/>
    <w:pPr>
      <w:keepNext/>
      <w:tabs>
        <w:tab w:val="num" w:pos="0"/>
      </w:tabs>
      <w:outlineLvl w:val="1"/>
    </w:pPr>
    <w:rPr>
      <w:rFonts w:ascii="Geneva" w:hAnsi="Geneva"/>
      <w:b/>
      <w:bCs/>
      <w:color w:val="333333"/>
      <w:sz w:val="18"/>
      <w:szCs w:val="18"/>
    </w:rPr>
  </w:style>
  <w:style w:type="paragraph" w:styleId="Heading3">
    <w:name w:val="heading 3"/>
    <w:basedOn w:val="Normal"/>
    <w:next w:val="Normal"/>
    <w:qFormat/>
    <w:rsid w:val="00A93332"/>
    <w:pPr>
      <w:keepNext/>
      <w:tabs>
        <w:tab w:val="num" w:pos="0"/>
      </w:tabs>
      <w:ind w:left="720"/>
      <w:outlineLvl w:val="2"/>
    </w:pPr>
    <w:rPr>
      <w:rFonts w:ascii="Arial" w:hAnsi="Arial" w:cs="Arial"/>
      <w:b/>
      <w:bCs/>
      <w:sz w:val="18"/>
    </w:rPr>
  </w:style>
  <w:style w:type="paragraph" w:styleId="Heading5">
    <w:name w:val="heading 5"/>
    <w:basedOn w:val="Normal"/>
    <w:next w:val="BodyText"/>
    <w:qFormat/>
    <w:rsid w:val="00A93332"/>
    <w:pPr>
      <w:tabs>
        <w:tab w:val="num" w:pos="0"/>
      </w:tabs>
      <w:spacing w:before="280" w:after="280"/>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93332"/>
    <w:rPr>
      <w:rFonts w:ascii="Symbol" w:hAnsi="Symbol"/>
    </w:rPr>
  </w:style>
  <w:style w:type="character" w:customStyle="1" w:styleId="WW8Num7z0">
    <w:name w:val="WW8Num7z0"/>
    <w:rsid w:val="00A93332"/>
    <w:rPr>
      <w:b w:val="0"/>
    </w:rPr>
  </w:style>
  <w:style w:type="character" w:customStyle="1" w:styleId="WW8Num8z0">
    <w:name w:val="WW8Num8z0"/>
    <w:rsid w:val="00A93332"/>
    <w:rPr>
      <w:rFonts w:ascii="Symbol" w:hAnsi="Symbol"/>
    </w:rPr>
  </w:style>
  <w:style w:type="character" w:customStyle="1" w:styleId="Absatz-Standardschriftart">
    <w:name w:val="Absatz-Standardschriftart"/>
    <w:rsid w:val="00A93332"/>
  </w:style>
  <w:style w:type="character" w:customStyle="1" w:styleId="WW8Num11z0">
    <w:name w:val="WW8Num11z0"/>
    <w:rsid w:val="00A93332"/>
    <w:rPr>
      <w:rFonts w:ascii="Symbol" w:hAnsi="Symbol"/>
    </w:rPr>
  </w:style>
  <w:style w:type="character" w:customStyle="1" w:styleId="WW8Num14z0">
    <w:name w:val="WW8Num14z0"/>
    <w:rsid w:val="00A93332"/>
    <w:rPr>
      <w:rFonts w:ascii="Symbol" w:hAnsi="Symbol"/>
    </w:rPr>
  </w:style>
  <w:style w:type="character" w:customStyle="1" w:styleId="WW8Num14z1">
    <w:name w:val="WW8Num14z1"/>
    <w:rsid w:val="00A93332"/>
    <w:rPr>
      <w:rFonts w:ascii="Courier New" w:hAnsi="Courier New" w:cs="Courier New"/>
    </w:rPr>
  </w:style>
  <w:style w:type="character" w:customStyle="1" w:styleId="WW8Num14z2">
    <w:name w:val="WW8Num14z2"/>
    <w:rsid w:val="00A93332"/>
    <w:rPr>
      <w:rFonts w:ascii="Wingdings" w:hAnsi="Wingdings"/>
    </w:rPr>
  </w:style>
  <w:style w:type="character" w:customStyle="1" w:styleId="WW8Num24z0">
    <w:name w:val="WW8Num24z0"/>
    <w:rsid w:val="00A93332"/>
    <w:rPr>
      <w:rFonts w:ascii="Symbol" w:hAnsi="Symbol"/>
    </w:rPr>
  </w:style>
  <w:style w:type="character" w:customStyle="1" w:styleId="WW8Num24z1">
    <w:name w:val="WW8Num24z1"/>
    <w:rsid w:val="00A93332"/>
    <w:rPr>
      <w:rFonts w:ascii="Courier New" w:hAnsi="Courier New" w:cs="Courier New"/>
    </w:rPr>
  </w:style>
  <w:style w:type="character" w:customStyle="1" w:styleId="WW8Num24z2">
    <w:name w:val="WW8Num24z2"/>
    <w:rsid w:val="00A93332"/>
    <w:rPr>
      <w:rFonts w:ascii="Wingdings" w:hAnsi="Wingdings"/>
    </w:rPr>
  </w:style>
  <w:style w:type="character" w:customStyle="1" w:styleId="WW8Num27z0">
    <w:name w:val="WW8Num27z0"/>
    <w:rsid w:val="00A93332"/>
    <w:rPr>
      <w:b w:val="0"/>
    </w:rPr>
  </w:style>
  <w:style w:type="character" w:customStyle="1" w:styleId="WW8Num29z0">
    <w:name w:val="WW8Num29z0"/>
    <w:rsid w:val="00A93332"/>
    <w:rPr>
      <w:rFonts w:ascii="Symbol" w:hAnsi="Symbol"/>
    </w:rPr>
  </w:style>
  <w:style w:type="character" w:customStyle="1" w:styleId="WW8Num31z0">
    <w:name w:val="WW8Num31z0"/>
    <w:rsid w:val="00A93332"/>
    <w:rPr>
      <w:rFonts w:ascii="Symbol" w:hAnsi="Symbol"/>
    </w:rPr>
  </w:style>
  <w:style w:type="character" w:customStyle="1" w:styleId="WW8Num31z1">
    <w:name w:val="WW8Num31z1"/>
    <w:rsid w:val="00A93332"/>
    <w:rPr>
      <w:rFonts w:ascii="Courier New" w:hAnsi="Courier New" w:cs="Courier New"/>
    </w:rPr>
  </w:style>
  <w:style w:type="character" w:customStyle="1" w:styleId="WW8Num31z2">
    <w:name w:val="WW8Num31z2"/>
    <w:rsid w:val="00A93332"/>
    <w:rPr>
      <w:rFonts w:ascii="Wingdings" w:hAnsi="Wingdings"/>
    </w:rPr>
  </w:style>
  <w:style w:type="character" w:customStyle="1" w:styleId="WW8Num42z1">
    <w:name w:val="WW8Num42z1"/>
    <w:rsid w:val="00A93332"/>
    <w:rPr>
      <w:rFonts w:ascii="Courier New" w:hAnsi="Courier New" w:cs="Courier New"/>
    </w:rPr>
  </w:style>
  <w:style w:type="character" w:customStyle="1" w:styleId="WW8Num42z2">
    <w:name w:val="WW8Num42z2"/>
    <w:rsid w:val="00A93332"/>
    <w:rPr>
      <w:rFonts w:ascii="Wingdings" w:hAnsi="Wingdings"/>
    </w:rPr>
  </w:style>
  <w:style w:type="character" w:customStyle="1" w:styleId="WW8Num42z3">
    <w:name w:val="WW8Num42z3"/>
    <w:rsid w:val="00A93332"/>
    <w:rPr>
      <w:rFonts w:ascii="Symbol" w:hAnsi="Symbol"/>
    </w:rPr>
  </w:style>
  <w:style w:type="character" w:styleId="Hyperlink">
    <w:name w:val="Hyperlink"/>
    <w:basedOn w:val="DefaultParagraphFont"/>
    <w:rsid w:val="00A93332"/>
    <w:rPr>
      <w:color w:val="0000FF"/>
      <w:u w:val="single"/>
    </w:rPr>
  </w:style>
  <w:style w:type="character" w:styleId="Strong">
    <w:name w:val="Strong"/>
    <w:basedOn w:val="DefaultParagraphFont"/>
    <w:uiPriority w:val="22"/>
    <w:qFormat/>
    <w:rsid w:val="00A93332"/>
    <w:rPr>
      <w:b/>
      <w:bCs/>
    </w:rPr>
  </w:style>
  <w:style w:type="character" w:styleId="PageNumber">
    <w:name w:val="page number"/>
    <w:basedOn w:val="DefaultParagraphFont"/>
    <w:rsid w:val="00A93332"/>
  </w:style>
  <w:style w:type="character" w:styleId="CommentReference">
    <w:name w:val="annotation reference"/>
    <w:basedOn w:val="DefaultParagraphFont"/>
    <w:uiPriority w:val="99"/>
    <w:rsid w:val="00A93332"/>
    <w:rPr>
      <w:sz w:val="16"/>
      <w:szCs w:val="16"/>
    </w:rPr>
  </w:style>
  <w:style w:type="paragraph" w:customStyle="1" w:styleId="Heading">
    <w:name w:val="Heading"/>
    <w:basedOn w:val="Normal"/>
    <w:next w:val="BodyText"/>
    <w:rsid w:val="00A93332"/>
    <w:pPr>
      <w:keepNext/>
      <w:spacing w:before="240" w:after="120"/>
    </w:pPr>
    <w:rPr>
      <w:rFonts w:ascii="Arial" w:eastAsia="Arial Unicode MS" w:hAnsi="Arial" w:cs="Tahoma"/>
      <w:sz w:val="28"/>
      <w:szCs w:val="28"/>
    </w:rPr>
  </w:style>
  <w:style w:type="paragraph" w:styleId="BodyText">
    <w:name w:val="Body Text"/>
    <w:basedOn w:val="Normal"/>
    <w:rsid w:val="00A93332"/>
    <w:pPr>
      <w:jc w:val="center"/>
    </w:pPr>
    <w:rPr>
      <w:rFonts w:ascii="Geneva" w:hAnsi="Geneva"/>
      <w:color w:val="333333"/>
      <w:sz w:val="18"/>
      <w:szCs w:val="18"/>
    </w:rPr>
  </w:style>
  <w:style w:type="paragraph" w:styleId="List">
    <w:name w:val="List"/>
    <w:basedOn w:val="BodyText"/>
    <w:rsid w:val="00A93332"/>
    <w:rPr>
      <w:rFonts w:cs="Tahoma"/>
    </w:rPr>
  </w:style>
  <w:style w:type="paragraph" w:styleId="Caption">
    <w:name w:val="caption"/>
    <w:basedOn w:val="Normal"/>
    <w:qFormat/>
    <w:rsid w:val="00A93332"/>
    <w:pPr>
      <w:suppressLineNumbers/>
      <w:spacing w:before="120" w:after="120"/>
    </w:pPr>
    <w:rPr>
      <w:rFonts w:cs="Tahoma"/>
      <w:i/>
      <w:iCs/>
    </w:rPr>
  </w:style>
  <w:style w:type="paragraph" w:customStyle="1" w:styleId="Index">
    <w:name w:val="Index"/>
    <w:basedOn w:val="Normal"/>
    <w:rsid w:val="00A93332"/>
    <w:pPr>
      <w:suppressLineNumbers/>
    </w:pPr>
    <w:rPr>
      <w:rFonts w:cs="Tahoma"/>
    </w:rPr>
  </w:style>
  <w:style w:type="paragraph" w:styleId="Header">
    <w:name w:val="header"/>
    <w:basedOn w:val="Normal"/>
    <w:rsid w:val="00A93332"/>
    <w:pPr>
      <w:tabs>
        <w:tab w:val="center" w:pos="4320"/>
        <w:tab w:val="right" w:pos="8640"/>
      </w:tabs>
    </w:pPr>
  </w:style>
  <w:style w:type="paragraph" w:styleId="Footer">
    <w:name w:val="footer"/>
    <w:basedOn w:val="Normal"/>
    <w:link w:val="FooterChar"/>
    <w:uiPriority w:val="99"/>
    <w:rsid w:val="00A93332"/>
    <w:pPr>
      <w:tabs>
        <w:tab w:val="center" w:pos="4320"/>
        <w:tab w:val="right" w:pos="8640"/>
      </w:tabs>
    </w:pPr>
  </w:style>
  <w:style w:type="paragraph" w:styleId="BodyText2">
    <w:name w:val="Body Text 2"/>
    <w:basedOn w:val="Normal"/>
    <w:rsid w:val="00A93332"/>
    <w:rPr>
      <w:rFonts w:ascii="Arial" w:hAnsi="Arial" w:cs="Arial"/>
      <w:b/>
      <w:bCs/>
      <w:color w:val="333333"/>
    </w:rPr>
  </w:style>
  <w:style w:type="paragraph" w:styleId="BodyTextIndent">
    <w:name w:val="Body Text Indent"/>
    <w:basedOn w:val="Normal"/>
    <w:rsid w:val="00A93332"/>
    <w:pPr>
      <w:spacing w:after="120"/>
      <w:ind w:left="360"/>
    </w:pPr>
  </w:style>
  <w:style w:type="paragraph" w:styleId="BodyTextIndent3">
    <w:name w:val="Body Text Indent 3"/>
    <w:basedOn w:val="Normal"/>
    <w:rsid w:val="00A93332"/>
    <w:pPr>
      <w:spacing w:after="120"/>
      <w:ind w:left="360"/>
    </w:pPr>
    <w:rPr>
      <w:sz w:val="16"/>
      <w:szCs w:val="16"/>
    </w:rPr>
  </w:style>
  <w:style w:type="paragraph" w:customStyle="1" w:styleId="bronvermelding">
    <w:name w:val="bronvermelding"/>
    <w:basedOn w:val="Normal"/>
    <w:rsid w:val="00A93332"/>
    <w:pPr>
      <w:tabs>
        <w:tab w:val="left" w:pos="9000"/>
        <w:tab w:val="right" w:pos="9360"/>
      </w:tabs>
    </w:pPr>
    <w:rPr>
      <w:rFonts w:ascii="Univers 12pt" w:hAnsi="Univers 12pt"/>
      <w:szCs w:val="20"/>
    </w:rPr>
  </w:style>
  <w:style w:type="paragraph" w:styleId="DocumentMap">
    <w:name w:val="Document Map"/>
    <w:basedOn w:val="Normal"/>
    <w:rsid w:val="00A93332"/>
    <w:pPr>
      <w:shd w:val="clear" w:color="auto" w:fill="000080"/>
    </w:pPr>
    <w:rPr>
      <w:rFonts w:cs="Tahoma"/>
      <w:sz w:val="20"/>
      <w:szCs w:val="20"/>
    </w:rPr>
  </w:style>
  <w:style w:type="paragraph" w:styleId="CommentText">
    <w:name w:val="annotation text"/>
    <w:basedOn w:val="Normal"/>
    <w:link w:val="CommentTextChar"/>
    <w:uiPriority w:val="99"/>
    <w:rsid w:val="00A93332"/>
    <w:rPr>
      <w:sz w:val="20"/>
      <w:szCs w:val="20"/>
    </w:rPr>
  </w:style>
  <w:style w:type="paragraph" w:styleId="CommentSubject">
    <w:name w:val="annotation subject"/>
    <w:basedOn w:val="CommentText"/>
    <w:next w:val="CommentText"/>
    <w:rsid w:val="00A93332"/>
    <w:rPr>
      <w:b/>
      <w:bCs/>
    </w:rPr>
  </w:style>
  <w:style w:type="paragraph" w:styleId="BalloonText">
    <w:name w:val="Balloon Text"/>
    <w:basedOn w:val="Normal"/>
    <w:rsid w:val="00A93332"/>
    <w:rPr>
      <w:rFonts w:cs="Tahoma"/>
      <w:sz w:val="16"/>
      <w:szCs w:val="16"/>
    </w:rPr>
  </w:style>
  <w:style w:type="paragraph" w:customStyle="1" w:styleId="TableContents">
    <w:name w:val="Table Contents"/>
    <w:basedOn w:val="Normal"/>
    <w:rsid w:val="00A93332"/>
    <w:pPr>
      <w:suppressLineNumbers/>
    </w:pPr>
  </w:style>
  <w:style w:type="paragraph" w:customStyle="1" w:styleId="TableHeading">
    <w:name w:val="Table Heading"/>
    <w:basedOn w:val="TableContents"/>
    <w:rsid w:val="00A93332"/>
    <w:pPr>
      <w:jc w:val="center"/>
    </w:pPr>
    <w:rPr>
      <w:b/>
      <w:bCs/>
    </w:rPr>
  </w:style>
  <w:style w:type="paragraph" w:styleId="ListParagraph">
    <w:name w:val="List Paragraph"/>
    <w:basedOn w:val="Normal"/>
    <w:uiPriority w:val="34"/>
    <w:qFormat/>
    <w:rsid w:val="007510EA"/>
    <w:pPr>
      <w:ind w:left="720"/>
      <w:contextualSpacing/>
    </w:pPr>
  </w:style>
  <w:style w:type="character" w:customStyle="1" w:styleId="apple-style-span">
    <w:name w:val="apple-style-span"/>
    <w:basedOn w:val="DefaultParagraphFont"/>
    <w:rsid w:val="00233DE2"/>
  </w:style>
  <w:style w:type="character" w:customStyle="1" w:styleId="apple-converted-space">
    <w:name w:val="apple-converted-space"/>
    <w:basedOn w:val="DefaultParagraphFont"/>
    <w:rsid w:val="00233DE2"/>
  </w:style>
  <w:style w:type="character" w:customStyle="1" w:styleId="hp">
    <w:name w:val="hp"/>
    <w:basedOn w:val="DefaultParagraphFont"/>
    <w:rsid w:val="00267561"/>
  </w:style>
  <w:style w:type="character" w:customStyle="1" w:styleId="FooterChar">
    <w:name w:val="Footer Char"/>
    <w:basedOn w:val="DefaultParagraphFont"/>
    <w:link w:val="Footer"/>
    <w:uiPriority w:val="99"/>
    <w:rsid w:val="001F7BB4"/>
    <w:rPr>
      <w:rFonts w:ascii="Tahoma" w:hAnsi="Tahoma"/>
      <w:sz w:val="24"/>
      <w:szCs w:val="24"/>
      <w:lang w:eastAsia="ar-SA"/>
    </w:rPr>
  </w:style>
  <w:style w:type="character" w:customStyle="1" w:styleId="CommentTextChar">
    <w:name w:val="Comment Text Char"/>
    <w:basedOn w:val="DefaultParagraphFont"/>
    <w:link w:val="CommentText"/>
    <w:uiPriority w:val="99"/>
    <w:rsid w:val="00D61C52"/>
    <w:rPr>
      <w:rFonts w:ascii="Tahoma" w:hAnsi="Tahoma"/>
      <w:lang w:eastAsia="ar-SA"/>
    </w:rPr>
  </w:style>
  <w:style w:type="character" w:customStyle="1" w:styleId="currentcrumb">
    <w:name w:val="current_crumb"/>
    <w:basedOn w:val="DefaultParagraphFont"/>
    <w:rsid w:val="00004ED2"/>
  </w:style>
  <w:style w:type="paragraph" w:styleId="BodyTextIndent2">
    <w:name w:val="Body Text Indent 2"/>
    <w:basedOn w:val="Normal"/>
    <w:link w:val="BodyTextIndent2Char"/>
    <w:unhideWhenUsed/>
    <w:rsid w:val="00F1433B"/>
    <w:pPr>
      <w:suppressAutoHyphens w:val="0"/>
      <w:autoSpaceDE w:val="0"/>
      <w:autoSpaceDN w:val="0"/>
      <w:spacing w:after="120" w:line="480" w:lineRule="auto"/>
      <w:ind w:left="360"/>
    </w:pPr>
    <w:rPr>
      <w:rFonts w:ascii="Times" w:hAnsi="Times" w:cs="Times"/>
      <w:lang w:eastAsia="en-US"/>
    </w:rPr>
  </w:style>
  <w:style w:type="character" w:customStyle="1" w:styleId="BodyTextIndent2Char">
    <w:name w:val="Body Text Indent 2 Char"/>
    <w:basedOn w:val="DefaultParagraphFont"/>
    <w:link w:val="BodyTextIndent2"/>
    <w:rsid w:val="00F1433B"/>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32"/>
    <w:pPr>
      <w:suppressAutoHyphens/>
    </w:pPr>
    <w:rPr>
      <w:rFonts w:ascii="Tahoma" w:hAnsi="Tahoma"/>
      <w:sz w:val="24"/>
      <w:szCs w:val="24"/>
      <w:lang w:eastAsia="ar-SA"/>
    </w:rPr>
  </w:style>
  <w:style w:type="paragraph" w:styleId="Heading1">
    <w:name w:val="heading 1"/>
    <w:basedOn w:val="Normal"/>
    <w:next w:val="Normal"/>
    <w:qFormat/>
    <w:rsid w:val="00A93332"/>
    <w:pPr>
      <w:keepNext/>
      <w:tabs>
        <w:tab w:val="num" w:pos="0"/>
      </w:tabs>
      <w:outlineLvl w:val="0"/>
    </w:pPr>
    <w:rPr>
      <w:rFonts w:ascii="Arial" w:hAnsi="Arial" w:cs="Arial"/>
      <w:b/>
      <w:bCs/>
      <w:sz w:val="22"/>
    </w:rPr>
  </w:style>
  <w:style w:type="paragraph" w:styleId="Heading2">
    <w:name w:val="heading 2"/>
    <w:basedOn w:val="Normal"/>
    <w:next w:val="Normal"/>
    <w:qFormat/>
    <w:rsid w:val="00A93332"/>
    <w:pPr>
      <w:keepNext/>
      <w:tabs>
        <w:tab w:val="num" w:pos="0"/>
      </w:tabs>
      <w:outlineLvl w:val="1"/>
    </w:pPr>
    <w:rPr>
      <w:rFonts w:ascii="Geneva" w:hAnsi="Geneva"/>
      <w:b/>
      <w:bCs/>
      <w:color w:val="333333"/>
      <w:sz w:val="18"/>
      <w:szCs w:val="18"/>
    </w:rPr>
  </w:style>
  <w:style w:type="paragraph" w:styleId="Heading3">
    <w:name w:val="heading 3"/>
    <w:basedOn w:val="Normal"/>
    <w:next w:val="Normal"/>
    <w:qFormat/>
    <w:rsid w:val="00A93332"/>
    <w:pPr>
      <w:keepNext/>
      <w:tabs>
        <w:tab w:val="num" w:pos="0"/>
      </w:tabs>
      <w:ind w:left="720"/>
      <w:outlineLvl w:val="2"/>
    </w:pPr>
    <w:rPr>
      <w:rFonts w:ascii="Arial" w:hAnsi="Arial" w:cs="Arial"/>
      <w:b/>
      <w:bCs/>
      <w:sz w:val="18"/>
    </w:rPr>
  </w:style>
  <w:style w:type="paragraph" w:styleId="Heading5">
    <w:name w:val="heading 5"/>
    <w:basedOn w:val="Normal"/>
    <w:next w:val="BodyText"/>
    <w:qFormat/>
    <w:rsid w:val="00A93332"/>
    <w:pPr>
      <w:tabs>
        <w:tab w:val="num" w:pos="0"/>
      </w:tabs>
      <w:spacing w:before="280" w:after="280"/>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93332"/>
    <w:rPr>
      <w:rFonts w:ascii="Symbol" w:hAnsi="Symbol"/>
    </w:rPr>
  </w:style>
  <w:style w:type="character" w:customStyle="1" w:styleId="WW8Num7z0">
    <w:name w:val="WW8Num7z0"/>
    <w:rsid w:val="00A93332"/>
    <w:rPr>
      <w:b w:val="0"/>
    </w:rPr>
  </w:style>
  <w:style w:type="character" w:customStyle="1" w:styleId="WW8Num8z0">
    <w:name w:val="WW8Num8z0"/>
    <w:rsid w:val="00A93332"/>
    <w:rPr>
      <w:rFonts w:ascii="Symbol" w:hAnsi="Symbol"/>
    </w:rPr>
  </w:style>
  <w:style w:type="character" w:customStyle="1" w:styleId="Absatz-Standardschriftart">
    <w:name w:val="Absatz-Standardschriftart"/>
    <w:rsid w:val="00A93332"/>
  </w:style>
  <w:style w:type="character" w:customStyle="1" w:styleId="WW8Num11z0">
    <w:name w:val="WW8Num11z0"/>
    <w:rsid w:val="00A93332"/>
    <w:rPr>
      <w:rFonts w:ascii="Symbol" w:hAnsi="Symbol"/>
    </w:rPr>
  </w:style>
  <w:style w:type="character" w:customStyle="1" w:styleId="WW8Num14z0">
    <w:name w:val="WW8Num14z0"/>
    <w:rsid w:val="00A93332"/>
    <w:rPr>
      <w:rFonts w:ascii="Symbol" w:hAnsi="Symbol"/>
    </w:rPr>
  </w:style>
  <w:style w:type="character" w:customStyle="1" w:styleId="WW8Num14z1">
    <w:name w:val="WW8Num14z1"/>
    <w:rsid w:val="00A93332"/>
    <w:rPr>
      <w:rFonts w:ascii="Courier New" w:hAnsi="Courier New" w:cs="Courier New"/>
    </w:rPr>
  </w:style>
  <w:style w:type="character" w:customStyle="1" w:styleId="WW8Num14z2">
    <w:name w:val="WW8Num14z2"/>
    <w:rsid w:val="00A93332"/>
    <w:rPr>
      <w:rFonts w:ascii="Wingdings" w:hAnsi="Wingdings"/>
    </w:rPr>
  </w:style>
  <w:style w:type="character" w:customStyle="1" w:styleId="WW8Num24z0">
    <w:name w:val="WW8Num24z0"/>
    <w:rsid w:val="00A93332"/>
    <w:rPr>
      <w:rFonts w:ascii="Symbol" w:hAnsi="Symbol"/>
    </w:rPr>
  </w:style>
  <w:style w:type="character" w:customStyle="1" w:styleId="WW8Num24z1">
    <w:name w:val="WW8Num24z1"/>
    <w:rsid w:val="00A93332"/>
    <w:rPr>
      <w:rFonts w:ascii="Courier New" w:hAnsi="Courier New" w:cs="Courier New"/>
    </w:rPr>
  </w:style>
  <w:style w:type="character" w:customStyle="1" w:styleId="WW8Num24z2">
    <w:name w:val="WW8Num24z2"/>
    <w:rsid w:val="00A93332"/>
    <w:rPr>
      <w:rFonts w:ascii="Wingdings" w:hAnsi="Wingdings"/>
    </w:rPr>
  </w:style>
  <w:style w:type="character" w:customStyle="1" w:styleId="WW8Num27z0">
    <w:name w:val="WW8Num27z0"/>
    <w:rsid w:val="00A93332"/>
    <w:rPr>
      <w:b w:val="0"/>
    </w:rPr>
  </w:style>
  <w:style w:type="character" w:customStyle="1" w:styleId="WW8Num29z0">
    <w:name w:val="WW8Num29z0"/>
    <w:rsid w:val="00A93332"/>
    <w:rPr>
      <w:rFonts w:ascii="Symbol" w:hAnsi="Symbol"/>
    </w:rPr>
  </w:style>
  <w:style w:type="character" w:customStyle="1" w:styleId="WW8Num31z0">
    <w:name w:val="WW8Num31z0"/>
    <w:rsid w:val="00A93332"/>
    <w:rPr>
      <w:rFonts w:ascii="Symbol" w:hAnsi="Symbol"/>
    </w:rPr>
  </w:style>
  <w:style w:type="character" w:customStyle="1" w:styleId="WW8Num31z1">
    <w:name w:val="WW8Num31z1"/>
    <w:rsid w:val="00A93332"/>
    <w:rPr>
      <w:rFonts w:ascii="Courier New" w:hAnsi="Courier New" w:cs="Courier New"/>
    </w:rPr>
  </w:style>
  <w:style w:type="character" w:customStyle="1" w:styleId="WW8Num31z2">
    <w:name w:val="WW8Num31z2"/>
    <w:rsid w:val="00A93332"/>
    <w:rPr>
      <w:rFonts w:ascii="Wingdings" w:hAnsi="Wingdings"/>
    </w:rPr>
  </w:style>
  <w:style w:type="character" w:customStyle="1" w:styleId="WW8Num42z1">
    <w:name w:val="WW8Num42z1"/>
    <w:rsid w:val="00A93332"/>
    <w:rPr>
      <w:rFonts w:ascii="Courier New" w:hAnsi="Courier New" w:cs="Courier New"/>
    </w:rPr>
  </w:style>
  <w:style w:type="character" w:customStyle="1" w:styleId="WW8Num42z2">
    <w:name w:val="WW8Num42z2"/>
    <w:rsid w:val="00A93332"/>
    <w:rPr>
      <w:rFonts w:ascii="Wingdings" w:hAnsi="Wingdings"/>
    </w:rPr>
  </w:style>
  <w:style w:type="character" w:customStyle="1" w:styleId="WW8Num42z3">
    <w:name w:val="WW8Num42z3"/>
    <w:rsid w:val="00A93332"/>
    <w:rPr>
      <w:rFonts w:ascii="Symbol" w:hAnsi="Symbol"/>
    </w:rPr>
  </w:style>
  <w:style w:type="character" w:styleId="Hyperlink">
    <w:name w:val="Hyperlink"/>
    <w:basedOn w:val="DefaultParagraphFont"/>
    <w:rsid w:val="00A93332"/>
    <w:rPr>
      <w:color w:val="0000FF"/>
      <w:u w:val="single"/>
    </w:rPr>
  </w:style>
  <w:style w:type="character" w:styleId="Strong">
    <w:name w:val="Strong"/>
    <w:basedOn w:val="DefaultParagraphFont"/>
    <w:uiPriority w:val="22"/>
    <w:qFormat/>
    <w:rsid w:val="00A93332"/>
    <w:rPr>
      <w:b/>
      <w:bCs/>
    </w:rPr>
  </w:style>
  <w:style w:type="character" w:styleId="PageNumber">
    <w:name w:val="page number"/>
    <w:basedOn w:val="DefaultParagraphFont"/>
    <w:rsid w:val="00A93332"/>
  </w:style>
  <w:style w:type="character" w:styleId="CommentReference">
    <w:name w:val="annotation reference"/>
    <w:basedOn w:val="DefaultParagraphFont"/>
    <w:uiPriority w:val="99"/>
    <w:rsid w:val="00A93332"/>
    <w:rPr>
      <w:sz w:val="16"/>
      <w:szCs w:val="16"/>
    </w:rPr>
  </w:style>
  <w:style w:type="paragraph" w:customStyle="1" w:styleId="Heading">
    <w:name w:val="Heading"/>
    <w:basedOn w:val="Normal"/>
    <w:next w:val="BodyText"/>
    <w:rsid w:val="00A93332"/>
    <w:pPr>
      <w:keepNext/>
      <w:spacing w:before="240" w:after="120"/>
    </w:pPr>
    <w:rPr>
      <w:rFonts w:ascii="Arial" w:eastAsia="Arial Unicode MS" w:hAnsi="Arial" w:cs="Tahoma"/>
      <w:sz w:val="28"/>
      <w:szCs w:val="28"/>
    </w:rPr>
  </w:style>
  <w:style w:type="paragraph" w:styleId="BodyText">
    <w:name w:val="Body Text"/>
    <w:basedOn w:val="Normal"/>
    <w:rsid w:val="00A93332"/>
    <w:pPr>
      <w:jc w:val="center"/>
    </w:pPr>
    <w:rPr>
      <w:rFonts w:ascii="Geneva" w:hAnsi="Geneva"/>
      <w:color w:val="333333"/>
      <w:sz w:val="18"/>
      <w:szCs w:val="18"/>
    </w:rPr>
  </w:style>
  <w:style w:type="paragraph" w:styleId="List">
    <w:name w:val="List"/>
    <w:basedOn w:val="BodyText"/>
    <w:rsid w:val="00A93332"/>
    <w:rPr>
      <w:rFonts w:cs="Tahoma"/>
    </w:rPr>
  </w:style>
  <w:style w:type="paragraph" w:styleId="Caption">
    <w:name w:val="caption"/>
    <w:basedOn w:val="Normal"/>
    <w:qFormat/>
    <w:rsid w:val="00A93332"/>
    <w:pPr>
      <w:suppressLineNumbers/>
      <w:spacing w:before="120" w:after="120"/>
    </w:pPr>
    <w:rPr>
      <w:rFonts w:cs="Tahoma"/>
      <w:i/>
      <w:iCs/>
    </w:rPr>
  </w:style>
  <w:style w:type="paragraph" w:customStyle="1" w:styleId="Index">
    <w:name w:val="Index"/>
    <w:basedOn w:val="Normal"/>
    <w:rsid w:val="00A93332"/>
    <w:pPr>
      <w:suppressLineNumbers/>
    </w:pPr>
    <w:rPr>
      <w:rFonts w:cs="Tahoma"/>
    </w:rPr>
  </w:style>
  <w:style w:type="paragraph" w:styleId="Header">
    <w:name w:val="header"/>
    <w:basedOn w:val="Normal"/>
    <w:rsid w:val="00A93332"/>
    <w:pPr>
      <w:tabs>
        <w:tab w:val="center" w:pos="4320"/>
        <w:tab w:val="right" w:pos="8640"/>
      </w:tabs>
    </w:pPr>
  </w:style>
  <w:style w:type="paragraph" w:styleId="Footer">
    <w:name w:val="footer"/>
    <w:basedOn w:val="Normal"/>
    <w:link w:val="FooterChar"/>
    <w:uiPriority w:val="99"/>
    <w:rsid w:val="00A93332"/>
    <w:pPr>
      <w:tabs>
        <w:tab w:val="center" w:pos="4320"/>
        <w:tab w:val="right" w:pos="8640"/>
      </w:tabs>
    </w:pPr>
  </w:style>
  <w:style w:type="paragraph" w:styleId="BodyText2">
    <w:name w:val="Body Text 2"/>
    <w:basedOn w:val="Normal"/>
    <w:rsid w:val="00A93332"/>
    <w:rPr>
      <w:rFonts w:ascii="Arial" w:hAnsi="Arial" w:cs="Arial"/>
      <w:b/>
      <w:bCs/>
      <w:color w:val="333333"/>
    </w:rPr>
  </w:style>
  <w:style w:type="paragraph" w:styleId="BodyTextIndent">
    <w:name w:val="Body Text Indent"/>
    <w:basedOn w:val="Normal"/>
    <w:rsid w:val="00A93332"/>
    <w:pPr>
      <w:spacing w:after="120"/>
      <w:ind w:left="360"/>
    </w:pPr>
  </w:style>
  <w:style w:type="paragraph" w:styleId="BodyTextIndent3">
    <w:name w:val="Body Text Indent 3"/>
    <w:basedOn w:val="Normal"/>
    <w:rsid w:val="00A93332"/>
    <w:pPr>
      <w:spacing w:after="120"/>
      <w:ind w:left="360"/>
    </w:pPr>
    <w:rPr>
      <w:sz w:val="16"/>
      <w:szCs w:val="16"/>
    </w:rPr>
  </w:style>
  <w:style w:type="paragraph" w:customStyle="1" w:styleId="bronvermelding">
    <w:name w:val="bronvermelding"/>
    <w:basedOn w:val="Normal"/>
    <w:rsid w:val="00A93332"/>
    <w:pPr>
      <w:tabs>
        <w:tab w:val="left" w:pos="9000"/>
        <w:tab w:val="right" w:pos="9360"/>
      </w:tabs>
    </w:pPr>
    <w:rPr>
      <w:rFonts w:ascii="Univers 12pt" w:hAnsi="Univers 12pt"/>
      <w:szCs w:val="20"/>
    </w:rPr>
  </w:style>
  <w:style w:type="paragraph" w:styleId="DocumentMap">
    <w:name w:val="Document Map"/>
    <w:basedOn w:val="Normal"/>
    <w:rsid w:val="00A93332"/>
    <w:pPr>
      <w:shd w:val="clear" w:color="auto" w:fill="000080"/>
    </w:pPr>
    <w:rPr>
      <w:rFonts w:cs="Tahoma"/>
      <w:sz w:val="20"/>
      <w:szCs w:val="20"/>
    </w:rPr>
  </w:style>
  <w:style w:type="paragraph" w:styleId="CommentText">
    <w:name w:val="annotation text"/>
    <w:basedOn w:val="Normal"/>
    <w:link w:val="CommentTextChar"/>
    <w:uiPriority w:val="99"/>
    <w:rsid w:val="00A93332"/>
    <w:rPr>
      <w:sz w:val="20"/>
      <w:szCs w:val="20"/>
    </w:rPr>
  </w:style>
  <w:style w:type="paragraph" w:styleId="CommentSubject">
    <w:name w:val="annotation subject"/>
    <w:basedOn w:val="CommentText"/>
    <w:next w:val="CommentText"/>
    <w:rsid w:val="00A93332"/>
    <w:rPr>
      <w:b/>
      <w:bCs/>
    </w:rPr>
  </w:style>
  <w:style w:type="paragraph" w:styleId="BalloonText">
    <w:name w:val="Balloon Text"/>
    <w:basedOn w:val="Normal"/>
    <w:rsid w:val="00A93332"/>
    <w:rPr>
      <w:rFonts w:cs="Tahoma"/>
      <w:sz w:val="16"/>
      <w:szCs w:val="16"/>
    </w:rPr>
  </w:style>
  <w:style w:type="paragraph" w:customStyle="1" w:styleId="TableContents">
    <w:name w:val="Table Contents"/>
    <w:basedOn w:val="Normal"/>
    <w:rsid w:val="00A93332"/>
    <w:pPr>
      <w:suppressLineNumbers/>
    </w:pPr>
  </w:style>
  <w:style w:type="paragraph" w:customStyle="1" w:styleId="TableHeading">
    <w:name w:val="Table Heading"/>
    <w:basedOn w:val="TableContents"/>
    <w:rsid w:val="00A93332"/>
    <w:pPr>
      <w:jc w:val="center"/>
    </w:pPr>
    <w:rPr>
      <w:b/>
      <w:bCs/>
    </w:rPr>
  </w:style>
  <w:style w:type="paragraph" w:styleId="ListParagraph">
    <w:name w:val="List Paragraph"/>
    <w:basedOn w:val="Normal"/>
    <w:uiPriority w:val="34"/>
    <w:qFormat/>
    <w:rsid w:val="007510EA"/>
    <w:pPr>
      <w:ind w:left="720"/>
      <w:contextualSpacing/>
    </w:pPr>
  </w:style>
  <w:style w:type="character" w:customStyle="1" w:styleId="apple-style-span">
    <w:name w:val="apple-style-span"/>
    <w:basedOn w:val="DefaultParagraphFont"/>
    <w:rsid w:val="00233DE2"/>
  </w:style>
  <w:style w:type="character" w:customStyle="1" w:styleId="apple-converted-space">
    <w:name w:val="apple-converted-space"/>
    <w:basedOn w:val="DefaultParagraphFont"/>
    <w:rsid w:val="00233DE2"/>
  </w:style>
  <w:style w:type="character" w:customStyle="1" w:styleId="hp">
    <w:name w:val="hp"/>
    <w:basedOn w:val="DefaultParagraphFont"/>
    <w:rsid w:val="00267561"/>
  </w:style>
  <w:style w:type="character" w:customStyle="1" w:styleId="FooterChar">
    <w:name w:val="Footer Char"/>
    <w:basedOn w:val="DefaultParagraphFont"/>
    <w:link w:val="Footer"/>
    <w:uiPriority w:val="99"/>
    <w:rsid w:val="001F7BB4"/>
    <w:rPr>
      <w:rFonts w:ascii="Tahoma" w:hAnsi="Tahoma"/>
      <w:sz w:val="24"/>
      <w:szCs w:val="24"/>
      <w:lang w:eastAsia="ar-SA"/>
    </w:rPr>
  </w:style>
  <w:style w:type="character" w:customStyle="1" w:styleId="CommentTextChar">
    <w:name w:val="Comment Text Char"/>
    <w:basedOn w:val="DefaultParagraphFont"/>
    <w:link w:val="CommentText"/>
    <w:uiPriority w:val="99"/>
    <w:rsid w:val="00D61C52"/>
    <w:rPr>
      <w:rFonts w:ascii="Tahoma" w:hAnsi="Tahoma"/>
      <w:lang w:eastAsia="ar-SA"/>
    </w:rPr>
  </w:style>
  <w:style w:type="character" w:customStyle="1" w:styleId="currentcrumb">
    <w:name w:val="current_crumb"/>
    <w:basedOn w:val="DefaultParagraphFont"/>
    <w:rsid w:val="00004ED2"/>
  </w:style>
  <w:style w:type="paragraph" w:styleId="BodyTextIndent2">
    <w:name w:val="Body Text Indent 2"/>
    <w:basedOn w:val="Normal"/>
    <w:link w:val="BodyTextIndent2Char"/>
    <w:unhideWhenUsed/>
    <w:rsid w:val="00F1433B"/>
    <w:pPr>
      <w:suppressAutoHyphens w:val="0"/>
      <w:autoSpaceDE w:val="0"/>
      <w:autoSpaceDN w:val="0"/>
      <w:spacing w:after="120" w:line="480" w:lineRule="auto"/>
      <w:ind w:left="360"/>
    </w:pPr>
    <w:rPr>
      <w:rFonts w:ascii="Times" w:hAnsi="Times" w:cs="Times"/>
      <w:lang w:eastAsia="en-US"/>
    </w:rPr>
  </w:style>
  <w:style w:type="character" w:customStyle="1" w:styleId="BodyTextIndent2Char">
    <w:name w:val="Body Text Indent 2 Char"/>
    <w:basedOn w:val="DefaultParagraphFont"/>
    <w:link w:val="BodyTextIndent2"/>
    <w:rsid w:val="00F1433B"/>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9015">
      <w:bodyDiv w:val="1"/>
      <w:marLeft w:val="0"/>
      <w:marRight w:val="0"/>
      <w:marTop w:val="0"/>
      <w:marBottom w:val="0"/>
      <w:divBdr>
        <w:top w:val="none" w:sz="0" w:space="0" w:color="auto"/>
        <w:left w:val="none" w:sz="0" w:space="0" w:color="auto"/>
        <w:bottom w:val="none" w:sz="0" w:space="0" w:color="auto"/>
        <w:right w:val="none" w:sz="0" w:space="0" w:color="auto"/>
      </w:divBdr>
      <w:divsChild>
        <w:div w:id="1740596022">
          <w:marLeft w:val="0"/>
          <w:marRight w:val="0"/>
          <w:marTop w:val="0"/>
          <w:marBottom w:val="0"/>
          <w:divBdr>
            <w:top w:val="none" w:sz="0" w:space="0" w:color="auto"/>
            <w:left w:val="none" w:sz="0" w:space="0" w:color="auto"/>
            <w:bottom w:val="none" w:sz="0" w:space="0" w:color="auto"/>
            <w:right w:val="none" w:sz="0" w:space="0" w:color="auto"/>
          </w:divBdr>
        </w:div>
      </w:divsChild>
    </w:div>
    <w:div w:id="1201624282">
      <w:bodyDiv w:val="1"/>
      <w:marLeft w:val="0"/>
      <w:marRight w:val="0"/>
      <w:marTop w:val="0"/>
      <w:marBottom w:val="0"/>
      <w:divBdr>
        <w:top w:val="none" w:sz="0" w:space="0" w:color="auto"/>
        <w:left w:val="none" w:sz="0" w:space="0" w:color="auto"/>
        <w:bottom w:val="none" w:sz="0" w:space="0" w:color="auto"/>
        <w:right w:val="none" w:sz="0" w:space="0" w:color="auto"/>
      </w:divBdr>
    </w:div>
    <w:div w:id="1250970948">
      <w:bodyDiv w:val="1"/>
      <w:marLeft w:val="0"/>
      <w:marRight w:val="0"/>
      <w:marTop w:val="0"/>
      <w:marBottom w:val="0"/>
      <w:divBdr>
        <w:top w:val="none" w:sz="0" w:space="0" w:color="auto"/>
        <w:left w:val="none" w:sz="0" w:space="0" w:color="auto"/>
        <w:bottom w:val="none" w:sz="0" w:space="0" w:color="auto"/>
        <w:right w:val="none" w:sz="0" w:space="0" w:color="auto"/>
      </w:divBdr>
    </w:div>
    <w:div w:id="1966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Hayes%20PC%22%5BAuthor%5D" TargetMode="External"/><Relationship Id="rId299" Type="http://schemas.openxmlformats.org/officeDocument/2006/relationships/hyperlink" Target="http://www.ncbi.nlm.nih.gov/pubmed?term=%22Engelen%20MP%22%5BAuthor%5D" TargetMode="External"/><Relationship Id="rId303" Type="http://schemas.openxmlformats.org/officeDocument/2006/relationships/hyperlink" Target="http://www.ncbi.nlm.nih.gov/pubmed?term=%22Veldhorst%20MA%22%5BAuthor%5D" TargetMode="External"/><Relationship Id="rId21" Type="http://schemas.openxmlformats.org/officeDocument/2006/relationships/hyperlink" Target="http://www.ncbi.nlm.nih.gov/pubmed?term=%22van%20Eijk%20HM%22%5BAuthor%5D" TargetMode="External"/><Relationship Id="rId42" Type="http://schemas.openxmlformats.org/officeDocument/2006/relationships/hyperlink" Target="http://www.ncbi.nlm.nih.gov/pubmed?term=%22Deutz%20NE%22%5BAuthor%5D" TargetMode="External"/><Relationship Id="rId63" Type="http://schemas.openxmlformats.org/officeDocument/2006/relationships/hyperlink" Target="http://www.ncbi.nlm.nih.gov/pubmed?term=%22de%20Blaauw%20I%22%5BAuthor%5D" TargetMode="External"/><Relationship Id="rId84" Type="http://schemas.openxmlformats.org/officeDocument/2006/relationships/hyperlink" Target="http://www.ncbi.nlm.nih.gov/pubmed?term=%22Kwikkers%20KL%22%5BAuthor%5D" TargetMode="External"/><Relationship Id="rId138" Type="http://schemas.openxmlformats.org/officeDocument/2006/relationships/hyperlink" Target="http://www.ncbi.nlm.nih.gov/pubmed?term=%22Dejong%20CH%22%5BAuthor%5D" TargetMode="External"/><Relationship Id="rId159" Type="http://schemas.openxmlformats.org/officeDocument/2006/relationships/hyperlink" Target="http://www.ncbi.nlm.nih.gov/pubmed?term=%22Jalan%20R%22%5BAuthor%5D" TargetMode="External"/><Relationship Id="rId324" Type="http://schemas.openxmlformats.org/officeDocument/2006/relationships/hyperlink" Target="http://www.ncbi.nlm.nih.gov/pubmed?term=%22Deutz%20NE%22%5BAuthor%5D" TargetMode="External"/><Relationship Id="rId170" Type="http://schemas.openxmlformats.org/officeDocument/2006/relationships/hyperlink" Target="http://www.ncbi.nlm.nih.gov/pubmed?term=%22Deutz%20NE%22%5BAuthor%5D" TargetMode="External"/><Relationship Id="rId191" Type="http://schemas.openxmlformats.org/officeDocument/2006/relationships/hyperlink" Target="http://www.ncbi.nlm.nih.gov/pubmed?term=%22Wernerman%20J%22%5BAuthor%5D" TargetMode="External"/><Relationship Id="rId205" Type="http://schemas.openxmlformats.org/officeDocument/2006/relationships/hyperlink" Target="http://www.ncbi.nlm.nih.gov/pubmed?term=%22Sen%20S%22%5BAuthor%5D" TargetMode="External"/><Relationship Id="rId226" Type="http://schemas.openxmlformats.org/officeDocument/2006/relationships/hyperlink" Target="http://www.ncbi.nlm.nih.gov/pubmed?term=%22Prinzen%20FW%22%5BAuthor%5D" TargetMode="External"/><Relationship Id="rId247" Type="http://schemas.openxmlformats.org/officeDocument/2006/relationships/hyperlink" Target="http://www.ncbi.nlm.nih.gov/pubmed?term=%22Plugge%20CM%22%5BAuthor%5D" TargetMode="External"/><Relationship Id="rId107" Type="http://schemas.openxmlformats.org/officeDocument/2006/relationships/hyperlink" Target="http://www.ncbi.nlm.nih.gov/pubmed?term=%22Deutz%20NE%22%5BAuthor%5D" TargetMode="External"/><Relationship Id="rId268" Type="http://schemas.openxmlformats.org/officeDocument/2006/relationships/hyperlink" Target="http://www.ncbi.nlm.nih.gov/pubmed?term=%22Hayes%20PC%22%5BAuthor%5D" TargetMode="External"/><Relationship Id="rId289" Type="http://schemas.openxmlformats.org/officeDocument/2006/relationships/hyperlink" Target="http://www.ncbi.nlm.nih.gov/pubmed?term=%22Garden%20OJ%22%5BAuthor%5D" TargetMode="External"/><Relationship Id="rId11" Type="http://schemas.openxmlformats.org/officeDocument/2006/relationships/hyperlink" Target="http://www.ncbi.nlm.nih.gov/pubmed?term=%22De%20Graaf%20AA%22%5BAuthor%5D" TargetMode="External"/><Relationship Id="rId32" Type="http://schemas.openxmlformats.org/officeDocument/2006/relationships/hyperlink" Target="http://www.ncbi.nlm.nih.gov/pubmed?term=%22Lamers%20WH%22%5BAuthor%5D" TargetMode="External"/><Relationship Id="rId53" Type="http://schemas.openxmlformats.org/officeDocument/2006/relationships/hyperlink" Target="http://www.ncbi.nlm.nih.gov/pubmed?term=%22Halliday%20D%22%5BAuthor%5D" TargetMode="External"/><Relationship Id="rId74" Type="http://schemas.openxmlformats.org/officeDocument/2006/relationships/hyperlink" Target="http://www.ncbi.nlm.nih.gov/pubmed?term=%22de%20Jonge%20WJ%22%5BAuthor%5D" TargetMode="External"/><Relationship Id="rId128" Type="http://schemas.openxmlformats.org/officeDocument/2006/relationships/hyperlink" Target="http://www.ncbi.nlm.nih.gov/pubmed?term=%22Gueulette%20J%22%5BAuthor%5D" TargetMode="External"/><Relationship Id="rId149" Type="http://schemas.openxmlformats.org/officeDocument/2006/relationships/hyperlink" Target="http://www.ncbi.nlm.nih.gov/pubmed?term=%22Gea%20J%22%5BAuthor%5D" TargetMode="External"/><Relationship Id="rId314" Type="http://schemas.openxmlformats.org/officeDocument/2006/relationships/hyperlink" Target="http://www.ncbi.nlm.nih.gov/pubmed?term=%22Westerterp%20KR%22%5BAuthor%5D" TargetMode="External"/><Relationship Id="rId5" Type="http://schemas.openxmlformats.org/officeDocument/2006/relationships/settings" Target="settings.xml"/><Relationship Id="rId95" Type="http://schemas.openxmlformats.org/officeDocument/2006/relationships/hyperlink" Target="http://www.ncbi.nlm.nih.gov/pubmed?term=%22Ferguson%20K%22%5BAuthor%5D" TargetMode="External"/><Relationship Id="rId160" Type="http://schemas.openxmlformats.org/officeDocument/2006/relationships/hyperlink" Target="http://www.ncbi.nlm.nih.gov/pubmed?term=%22Evers%20EA%22%5BAuthor%5D" TargetMode="External"/><Relationship Id="rId181" Type="http://schemas.openxmlformats.org/officeDocument/2006/relationships/hyperlink" Target="http://www.ncbi.nlm.nih.gov/pubmed?term=%22Dieudonn%C3%A9%20S%22%5BAuthor%5D" TargetMode="External"/><Relationship Id="rId216" Type="http://schemas.openxmlformats.org/officeDocument/2006/relationships/hyperlink" Target="http://www.ncbi.nlm.nih.gov/pubmed?term=%22Butterworth%20RF%22%5BAuthor%5D" TargetMode="External"/><Relationship Id="rId237" Type="http://schemas.openxmlformats.org/officeDocument/2006/relationships/hyperlink" Target="http://www.ncbi.nlm.nih.gov/pubmed?term=%22Nedredal%20GI%22%5BAuthor%5D" TargetMode="External"/><Relationship Id="rId258" Type="http://schemas.openxmlformats.org/officeDocument/2006/relationships/hyperlink" Target="http://www.ncbi.nlm.nih.gov/pubmed?term=%22de%20Graaf%20AA%22%5BAuthor%5D" TargetMode="External"/><Relationship Id="rId279" Type="http://schemas.openxmlformats.org/officeDocument/2006/relationships/hyperlink" Target="http://www.ncbi.nlm.nih.gov/pubmed?term=%22van%20Leeuwen%20PA%22%5BAuthor%5D" TargetMode="External"/><Relationship Id="rId22" Type="http://schemas.openxmlformats.org/officeDocument/2006/relationships/hyperlink" Target="http://www.ncbi.nlm.nih.gov/pubmed?term=%22Smit%20JJ%22%5BAuthor%5D" TargetMode="External"/><Relationship Id="rId43" Type="http://schemas.openxmlformats.org/officeDocument/2006/relationships/hyperlink" Target="http://www.ncbi.nlm.nih.gov/pubmed?term=%22Zijlmans%20P%22%5BAuthor%5D" TargetMode="External"/><Relationship Id="rId64" Type="http://schemas.openxmlformats.org/officeDocument/2006/relationships/hyperlink" Target="http://www.ncbi.nlm.nih.gov/pubmed?term=%22Dejong%20CH%22%5BAuthor%5D" TargetMode="External"/><Relationship Id="rId118" Type="http://schemas.openxmlformats.org/officeDocument/2006/relationships/hyperlink" Target="http://www.ncbi.nlm.nih.gov/pubmed?term=%22Lee%20A%22%5BAuthor%5D" TargetMode="External"/><Relationship Id="rId139" Type="http://schemas.openxmlformats.org/officeDocument/2006/relationships/hyperlink" Target="http://www.ncbi.nlm.nih.gov/pubmed?term=%22Hynd%20P%22%5BAuthor%5D" TargetMode="External"/><Relationship Id="rId290" Type="http://schemas.openxmlformats.org/officeDocument/2006/relationships/hyperlink" Target="http://www.ncbi.nlm.nih.gov/pubmed?term=%22Greve%20JW%22%5BAuthor%5D" TargetMode="External"/><Relationship Id="rId304" Type="http://schemas.openxmlformats.org/officeDocument/2006/relationships/hyperlink" Target="http://www.ncbi.nlm.nih.gov/pubmed?term=%22Nieuwenhuizen%20AG%22%5BAuthor%5D" TargetMode="External"/><Relationship Id="rId325" Type="http://schemas.openxmlformats.org/officeDocument/2006/relationships/hyperlink" Target="http://www.ncbi.nlm.nih.gov/pubmed?term=%22Deutz%20NE%22%5BAuthor%5D" TargetMode="External"/><Relationship Id="rId85" Type="http://schemas.openxmlformats.org/officeDocument/2006/relationships/hyperlink" Target="http://www.ncbi.nlm.nih.gov/pubmed?term=%22Ruijter%20JM%22%5BAuthor%5D" TargetMode="External"/><Relationship Id="rId150" Type="http://schemas.openxmlformats.org/officeDocument/2006/relationships/hyperlink" Target="http://www.ncbi.nlm.nih.gov/pubmed?term=%22Schols%20AM%22%5BAuthor%5D" TargetMode="External"/><Relationship Id="rId171" Type="http://schemas.openxmlformats.org/officeDocument/2006/relationships/hyperlink" Target="http://www.ncbi.nlm.nih.gov/pubmed?term=%22Gijbels%20MJ%22%5BAuthor%5D" TargetMode="External"/><Relationship Id="rId192" Type="http://schemas.openxmlformats.org/officeDocument/2006/relationships/hyperlink" Target="http://www.ncbi.nlm.nih.gov/pubmed?term=%22DGEM%20(German%20Society%20for%20Nutritional%20Medicine)%22%5BCorporate%20Author%5D" TargetMode="External"/><Relationship Id="rId206" Type="http://schemas.openxmlformats.org/officeDocument/2006/relationships/hyperlink" Target="http://www.ncbi.nlm.nih.gov/pubmed?term=%22Rose%20C%22%5BAuthor%5D" TargetMode="External"/><Relationship Id="rId227" Type="http://schemas.openxmlformats.org/officeDocument/2006/relationships/hyperlink" Target="http://www.ncbi.nlm.nih.gov/pubmed?term=%22Williams%20R%22%5BAuthor%5D" TargetMode="External"/><Relationship Id="rId248" Type="http://schemas.openxmlformats.org/officeDocument/2006/relationships/hyperlink" Target="http://www.ncbi.nlm.nih.gov/pubmed?term=%22Smidt%20H%22%5BAuthor%5D" TargetMode="External"/><Relationship Id="rId269" Type="http://schemas.openxmlformats.org/officeDocument/2006/relationships/hyperlink" Target="http://www.ncbi.nlm.nih.gov/pubmed?term=%22Soeters%20PB%22%5BAuthor%5D" TargetMode="External"/><Relationship Id="rId12" Type="http://schemas.openxmlformats.org/officeDocument/2006/relationships/hyperlink" Target="http://www.ncbi.nlm.nih.gov/pubmed?term=%22vd%20Hulst%20RW%22%5BAuthor%5D" TargetMode="External"/><Relationship Id="rId33" Type="http://schemas.openxmlformats.org/officeDocument/2006/relationships/hyperlink" Target="http://www.ncbi.nlm.nih.gov/pubmed?term=%22Van%20Berlo%20CL%22%5BAuthor%5D" TargetMode="External"/><Relationship Id="rId108" Type="http://schemas.openxmlformats.org/officeDocument/2006/relationships/hyperlink" Target="http://www.ncbi.nlm.nih.gov/pubmed?term=%22Williams%20R%22%5BAuthor%5D" TargetMode="External"/><Relationship Id="rId129" Type="http://schemas.openxmlformats.org/officeDocument/2006/relationships/hyperlink" Target="http://www.ncbi.nlm.nih.gov/pubmed?term=%22Cleutjens%20JP%22%5BAuthor%5D" TargetMode="External"/><Relationship Id="rId280" Type="http://schemas.openxmlformats.org/officeDocument/2006/relationships/hyperlink" Target="http://www.ncbi.nlm.nih.gov/pubmed?term=%22Soeters%20PB%22%5BAuthor%5D" TargetMode="External"/><Relationship Id="rId315" Type="http://schemas.openxmlformats.org/officeDocument/2006/relationships/hyperlink" Target="http://www.ncbi.nlm.nih.gov/pubmed?term=%22Engelen%20MP%22%5BAuthor%5D" TargetMode="External"/><Relationship Id="rId54" Type="http://schemas.openxmlformats.org/officeDocument/2006/relationships/hyperlink" Target="http://www.ncbi.nlm.nih.gov/pubmed?term=%22Matthews%20DE%22%5BAuthor%5D" TargetMode="External"/><Relationship Id="rId75" Type="http://schemas.openxmlformats.org/officeDocument/2006/relationships/hyperlink" Target="http://www.ncbi.nlm.nih.gov/pubmed?term=%22Marescau%20B%22%5BAuthor%5D" TargetMode="External"/><Relationship Id="rId96" Type="http://schemas.openxmlformats.org/officeDocument/2006/relationships/hyperlink" Target="http://www.ncbi.nlm.nih.gov/pubmed?term=%22Marshall%20I%22%5BAuthor%5D" TargetMode="External"/><Relationship Id="rId140" Type="http://schemas.openxmlformats.org/officeDocument/2006/relationships/hyperlink" Target="http://www.ncbi.nlm.nih.gov/pubmed?term=%22Jalan%20RA%22%5BAuthor%5D" TargetMode="External"/><Relationship Id="rId161" Type="http://schemas.openxmlformats.org/officeDocument/2006/relationships/hyperlink" Target="http://www.ncbi.nlm.nih.gov/pubmed?term=%22Tillie%20DE%22%5BAuthor%5D" TargetMode="External"/><Relationship Id="rId182" Type="http://schemas.openxmlformats.org/officeDocument/2006/relationships/hyperlink" Target="http://www.ncbi.nlm.nih.gov/pubmed?term=%22Hendrikse%20F%22%5BAuthor%5D" TargetMode="External"/><Relationship Id="rId217" Type="http://schemas.openxmlformats.org/officeDocument/2006/relationships/hyperlink" Target="http://www.ncbi.nlm.nih.gov/pubmed?term=%22Revhaug%20A%22%5BAuthor%5D" TargetMode="External"/><Relationship Id="rId6" Type="http://schemas.openxmlformats.org/officeDocument/2006/relationships/webSettings" Target="webSettings.xml"/><Relationship Id="rId238" Type="http://schemas.openxmlformats.org/officeDocument/2006/relationships/hyperlink" Target="http://www.ncbi.nlm.nih.gov/pubmed?term=%22Romero-Gomez%20M%22%5BAuthor%5D" TargetMode="External"/><Relationship Id="rId259" Type="http://schemas.openxmlformats.org/officeDocument/2006/relationships/hyperlink" Target="http://www.ncbi.nlm.nih.gov/pubmed?term=%22Venema%20K%22%5BAuthor%5D" TargetMode="External"/><Relationship Id="rId23" Type="http://schemas.openxmlformats.org/officeDocument/2006/relationships/hyperlink" Target="http://www.ncbi.nlm.nih.gov/pubmed?term=%22de%20Haan%20JG%22%5BAuthor%5D" TargetMode="External"/><Relationship Id="rId119" Type="http://schemas.openxmlformats.org/officeDocument/2006/relationships/hyperlink" Target="http://www.ncbi.nlm.nih.gov/pubmed?term=%22Jalan%20R%22%5BAuthor%5D" TargetMode="External"/><Relationship Id="rId270" Type="http://schemas.openxmlformats.org/officeDocument/2006/relationships/hyperlink" Target="http://www.ncbi.nlm.nih.gov/pubmed?term=%22van%20de%20Poll%20MC%22%5BAuthor%5D" TargetMode="External"/><Relationship Id="rId291" Type="http://schemas.openxmlformats.org/officeDocument/2006/relationships/hyperlink" Target="http://www.ncbi.nlm.nih.gov/pubmed?term=%22Soeters%20PB%22%5BAuthor%5D" TargetMode="External"/><Relationship Id="rId305" Type="http://schemas.openxmlformats.org/officeDocument/2006/relationships/hyperlink" Target="http://www.ncbi.nlm.nih.gov/pubmed?term=%22Hochstenbach-Waelen%20A%22%5BAuthor%5D" TargetMode="External"/><Relationship Id="rId326" Type="http://schemas.openxmlformats.org/officeDocument/2006/relationships/hyperlink" Target="http://www.ncbi.nlm.nih.gov/pubmed?term=%22Deutz%20NE%22%5BAuthor%5D" TargetMode="External"/><Relationship Id="rId44" Type="http://schemas.openxmlformats.org/officeDocument/2006/relationships/hyperlink" Target="http://www.ncbi.nlm.nih.gov/pubmed?term=%22van%20den%20Wall%20Bake%20A%22%5BAuthor%5D" TargetMode="External"/><Relationship Id="rId65" Type="http://schemas.openxmlformats.org/officeDocument/2006/relationships/hyperlink" Target="http://www.ncbi.nlm.nih.gov/pubmed?term=%22van%20Kreel%20BK%22%5BAuthor%5D" TargetMode="External"/><Relationship Id="rId86" Type="http://schemas.openxmlformats.org/officeDocument/2006/relationships/hyperlink" Target="http://www.ncbi.nlm.nih.gov/pubmed?term=%22de%20Gier-de%20Vries%20C%22%5BAuthor%5D" TargetMode="External"/><Relationship Id="rId130" Type="http://schemas.openxmlformats.org/officeDocument/2006/relationships/hyperlink" Target="http://www.ncbi.nlm.nih.gov/pubmed?term=%22Berger%20MP%22%5BAuthor%5D" TargetMode="External"/><Relationship Id="rId151" Type="http://schemas.openxmlformats.org/officeDocument/2006/relationships/hyperlink" Target="http://www.ncbi.nlm.nih.gov/pubmed?term=%22Shawcross%20DL%22%5BAuthor%5D" TargetMode="External"/><Relationship Id="rId172" Type="http://schemas.openxmlformats.org/officeDocument/2006/relationships/hyperlink" Target="http://www.ncbi.nlm.nih.gov/pubmed?term=%22Schouten%20HC%22%5BAuthor%5D" TargetMode="External"/><Relationship Id="rId193" Type="http://schemas.openxmlformats.org/officeDocument/2006/relationships/hyperlink" Target="http://www.ncbi.nlm.nih.gov/pubmed?term=%22Ebner%20C%22%5BAuthor%5D" TargetMode="External"/><Relationship Id="rId207" Type="http://schemas.openxmlformats.org/officeDocument/2006/relationships/hyperlink" Target="http://www.ncbi.nlm.nih.gov/pubmed?term=%22Ytreb%C3%B8%20LM%22%5BAuthor%5D" TargetMode="External"/><Relationship Id="rId228" Type="http://schemas.openxmlformats.org/officeDocument/2006/relationships/hyperlink" Target="http://www.ncbi.nlm.nih.gov/pubmed?term=%22Deutz%20NE%22%5BAuthor%5D" TargetMode="External"/><Relationship Id="rId249" Type="http://schemas.openxmlformats.org/officeDocument/2006/relationships/hyperlink" Target="http://www.ncbi.nlm.nih.gov/pubmed?term=%22Deutz%20NE%22%5BAuthor%5D" TargetMode="External"/><Relationship Id="rId13" Type="http://schemas.openxmlformats.org/officeDocument/2006/relationships/hyperlink" Target="http://www.ncbi.nlm.nih.gov/pubmed?term=%22Van%20Eijk%20HM%22%5BAuthor%5D" TargetMode="External"/><Relationship Id="rId109" Type="http://schemas.openxmlformats.org/officeDocument/2006/relationships/hyperlink" Target="http://www.ncbi.nlm.nih.gov/pubmed?term=%22Wardlaw%20J%22%5BAuthor%5D" TargetMode="External"/><Relationship Id="rId260" Type="http://schemas.openxmlformats.org/officeDocument/2006/relationships/hyperlink" Target="http://www.ncbi.nlm.nih.gov/pubmed?term=%22van%20Rossum%20BE%22%5BAuthor%5D" TargetMode="External"/><Relationship Id="rId281" Type="http://schemas.openxmlformats.org/officeDocument/2006/relationships/hyperlink" Target="http://www.ncbi.nlm.nih.gov/pubmed?term=%22Melis%20GC%22%5BAuthor%5D" TargetMode="External"/><Relationship Id="rId316" Type="http://schemas.openxmlformats.org/officeDocument/2006/relationships/hyperlink" Target="http://www.ncbi.nlm.nih.gov/pubmed?term=%22Brummer%20RJ%22%5BAuthor%5D" TargetMode="External"/><Relationship Id="rId34" Type="http://schemas.openxmlformats.org/officeDocument/2006/relationships/hyperlink" Target="http://www.ncbi.nlm.nih.gov/pubmed?term=%22Van%20der%20Hulst%20RR%22%5BAuthor%5D" TargetMode="External"/><Relationship Id="rId55" Type="http://schemas.openxmlformats.org/officeDocument/2006/relationships/hyperlink" Target="http://www.ncbi.nlm.nih.gov/pubmed?term=%22Soeters%20PB%22%5BAuthor%5D" TargetMode="External"/><Relationship Id="rId76" Type="http://schemas.openxmlformats.org/officeDocument/2006/relationships/hyperlink" Target="http://www.ncbi.nlm.nih.gov/pubmed?term=%22D'Hooge%20R%22%5BAuthor%5D" TargetMode="External"/><Relationship Id="rId97" Type="http://schemas.openxmlformats.org/officeDocument/2006/relationships/hyperlink" Target="http://www.ncbi.nlm.nih.gov/pubmed?term=%22Hayes%20PC%22%5BAuthor%5D" TargetMode="External"/><Relationship Id="rId120" Type="http://schemas.openxmlformats.org/officeDocument/2006/relationships/hyperlink" Target="http://www.ncbi.nlm.nih.gov/pubmed?term=%22Olde%20Damink%20SW%22%5BAuthor%5D" TargetMode="External"/><Relationship Id="rId141" Type="http://schemas.openxmlformats.org/officeDocument/2006/relationships/hyperlink" Target="http://www.ncbi.nlm.nih.gov/pubmed?term=%22Hayes%20PC%22%5BAuthor%5D" TargetMode="External"/><Relationship Id="rId7" Type="http://schemas.openxmlformats.org/officeDocument/2006/relationships/footnotes" Target="footnotes.xml"/><Relationship Id="rId162" Type="http://schemas.openxmlformats.org/officeDocument/2006/relationships/hyperlink" Target="http://www.ncbi.nlm.nih.gov/pubmed?term=%22van%20der%20Veen%20FM%22%5BAuthor%5D" TargetMode="External"/><Relationship Id="rId183" Type="http://schemas.openxmlformats.org/officeDocument/2006/relationships/hyperlink" Target="http://www.ncbi.nlm.nih.gov/pubmed?term=%22Kreymann%20KG%22%5BAuthor%5D" TargetMode="External"/><Relationship Id="rId218" Type="http://schemas.openxmlformats.org/officeDocument/2006/relationships/hyperlink" Target="http://www.ncbi.nlm.nih.gov/pubmed?term=%22Jalan%20R%22%5BAuthor%5D" TargetMode="External"/><Relationship Id="rId239" Type="http://schemas.openxmlformats.org/officeDocument/2006/relationships/hyperlink" Target="http://www.ncbi.nlm.nih.gov/pubmed?term=%22Williams%20R%22%5BAuthor%5D" TargetMode="External"/><Relationship Id="rId250" Type="http://schemas.openxmlformats.org/officeDocument/2006/relationships/hyperlink" Target="http://www.ncbi.nlm.nih.gov/pubmed?term=%22Dijkema%20C%22%5BAuthor%5D" TargetMode="External"/><Relationship Id="rId271" Type="http://schemas.openxmlformats.org/officeDocument/2006/relationships/hyperlink" Target="http://www.ncbi.nlm.nih.gov/pubmed?term=%22Hanssen%20SJ%22%5BAuthor%5D" TargetMode="External"/><Relationship Id="rId292" Type="http://schemas.openxmlformats.org/officeDocument/2006/relationships/hyperlink" Target="http://www.ncbi.nlm.nih.gov/pubmed?term=%22Deutz%20NE%22%5BAuthor%5D" TargetMode="External"/><Relationship Id="rId306" Type="http://schemas.openxmlformats.org/officeDocument/2006/relationships/hyperlink" Target="http://www.ncbi.nlm.nih.gov/pubmed?term=%22Westerterp%20KR%22%5BAuthor%5D" TargetMode="External"/><Relationship Id="rId24" Type="http://schemas.openxmlformats.org/officeDocument/2006/relationships/hyperlink" Target="http://www.ncbi.nlm.nih.gov/pubmed?term=%22Chamuleau%20RA%22%5BAuthor%5D" TargetMode="External"/><Relationship Id="rId45" Type="http://schemas.openxmlformats.org/officeDocument/2006/relationships/hyperlink" Target="http://www.ncbi.nlm.nih.gov/pubmed?term=%22Gerlag%20PG%22%5BAuthor%5D" TargetMode="External"/><Relationship Id="rId66" Type="http://schemas.openxmlformats.org/officeDocument/2006/relationships/hyperlink" Target="http://www.ncbi.nlm.nih.gov/pubmed?term=%22Soeters%20PB%22%5BAuthor%5D" TargetMode="External"/><Relationship Id="rId87" Type="http://schemas.openxmlformats.org/officeDocument/2006/relationships/hyperlink" Target="http://www.ncbi.nlm.nih.gov/pubmed?term=%22van%20Roon%20MA%22%5BAuthor%5D" TargetMode="External"/><Relationship Id="rId110" Type="http://schemas.openxmlformats.org/officeDocument/2006/relationships/hyperlink" Target="http://www.ncbi.nlm.nih.gov/pubmed?term=%22Jalan%20R%22%5BAuthor%5D" TargetMode="External"/><Relationship Id="rId131" Type="http://schemas.openxmlformats.org/officeDocument/2006/relationships/hyperlink" Target="http://www.ncbi.nlm.nih.gov/pubmed?term=%22Wouters%20BG%22%5BAuthor%5D" TargetMode="External"/><Relationship Id="rId327" Type="http://schemas.openxmlformats.org/officeDocument/2006/relationships/header" Target="header1.xml"/><Relationship Id="rId152" Type="http://schemas.openxmlformats.org/officeDocument/2006/relationships/hyperlink" Target="http://www.ncbi.nlm.nih.gov/pubmed?term=%22Balata%20S%22%5BAuthor%5D" TargetMode="External"/><Relationship Id="rId173" Type="http://schemas.openxmlformats.org/officeDocument/2006/relationships/hyperlink" Target="http://www.ncbi.nlm.nih.gov/pubmed?term=%22Bos%20GM%22%5BAuthor%5D" TargetMode="External"/><Relationship Id="rId194" Type="http://schemas.openxmlformats.org/officeDocument/2006/relationships/hyperlink" Target="http://www.ncbi.nlm.nih.gov/pubmed?term=%22Hartl%20W%22%5BAuthor%5D" TargetMode="External"/><Relationship Id="rId208" Type="http://schemas.openxmlformats.org/officeDocument/2006/relationships/hyperlink" Target="http://www.ncbi.nlm.nih.gov/pubmed?term=%22Davies%20NA%22%5BAuthor%5D" TargetMode="External"/><Relationship Id="rId229" Type="http://schemas.openxmlformats.org/officeDocument/2006/relationships/hyperlink" Target="http://www.ncbi.nlm.nih.gov/pubmed?term=%22Jalan%20R%22%5BAuthor%5D" TargetMode="External"/><Relationship Id="rId240" Type="http://schemas.openxmlformats.org/officeDocument/2006/relationships/hyperlink" Target="http://www.ncbi.nlm.nih.gov/pubmed?term=%22Revhaug%20A%22%5BAuthor%5D" TargetMode="External"/><Relationship Id="rId261" Type="http://schemas.openxmlformats.org/officeDocument/2006/relationships/hyperlink" Target="http://www.ncbi.nlm.nih.gov/pubmed?term=%22Deutz%20NE%22%5BAuthor%5D" TargetMode="External"/><Relationship Id="rId14" Type="http://schemas.openxmlformats.org/officeDocument/2006/relationships/hyperlink" Target="http://www.ncbi.nlm.nih.gov/pubmed?term=%22Bov%C3%A9e%20WM%22%5BAuthor%5D" TargetMode="External"/><Relationship Id="rId35" Type="http://schemas.openxmlformats.org/officeDocument/2006/relationships/hyperlink" Target="http://www.ncbi.nlm.nih.gov/pubmed?term=%22Maessen%20JG%22%5BAuthor%5D" TargetMode="External"/><Relationship Id="rId56" Type="http://schemas.openxmlformats.org/officeDocument/2006/relationships/hyperlink" Target="http://www.ncbi.nlm.nih.gov/pubmed?term=%22Von%20Meyenfeldt%20MF%22%5BAuthor%5D" TargetMode="External"/><Relationship Id="rId77" Type="http://schemas.openxmlformats.org/officeDocument/2006/relationships/hyperlink" Target="http://www.ncbi.nlm.nih.gov/pubmed?term=%22De%20Deyn%20PP%22%5BAuthor%5D" TargetMode="External"/><Relationship Id="rId100" Type="http://schemas.openxmlformats.org/officeDocument/2006/relationships/hyperlink" Target="http://www.ncbi.nlm.nih.gov/pubmed?term=%22Wardlaw%20J%22%5BAuthor%5D" TargetMode="External"/><Relationship Id="rId282" Type="http://schemas.openxmlformats.org/officeDocument/2006/relationships/hyperlink" Target="http://www.ncbi.nlm.nih.gov/pubmed?term=%22Boelens%20PG%22%5BAuthor%5D" TargetMode="External"/><Relationship Id="rId317" Type="http://schemas.openxmlformats.org/officeDocument/2006/relationships/hyperlink" Target="http://www.ncbi.nlm.nih.gov/pubmed?term=%22Deutz%20NE%22%5BAuthor%5D" TargetMode="External"/><Relationship Id="rId8" Type="http://schemas.openxmlformats.org/officeDocument/2006/relationships/endnotes" Target="endnotes.xml"/><Relationship Id="rId51" Type="http://schemas.openxmlformats.org/officeDocument/2006/relationships/hyperlink" Target="http://www.ncbi.nlm.nih.gov/pubmed?term=%22Deutz%20NE%22%5BAuthor%5D" TargetMode="External"/><Relationship Id="rId72" Type="http://schemas.openxmlformats.org/officeDocument/2006/relationships/hyperlink" Target="http://www.ncbi.nlm.nih.gov/pubmed?term=%22Deutz%20NE%22%5BAuthor%5D" TargetMode="External"/><Relationship Id="rId93" Type="http://schemas.openxmlformats.org/officeDocument/2006/relationships/hyperlink" Target="http://www.ncbi.nlm.nih.gov/pubmed?term=%22Balata%20S%22%5BAuthor%5D" TargetMode="External"/><Relationship Id="rId98" Type="http://schemas.openxmlformats.org/officeDocument/2006/relationships/hyperlink" Target="http://www.ncbi.nlm.nih.gov/pubmed?term=%22Deutz%20NE%22%5BAuthor%5D" TargetMode="External"/><Relationship Id="rId121" Type="http://schemas.openxmlformats.org/officeDocument/2006/relationships/hyperlink" Target="http://www.ncbi.nlm.nih.gov/pubmed?term=%22Lui%20HF%22%5BAuthor%5D" TargetMode="External"/><Relationship Id="rId142" Type="http://schemas.openxmlformats.org/officeDocument/2006/relationships/hyperlink" Target="http://www.ncbi.nlm.nih.gov/pubmed?term=%22Soeters%20PB%22%5BAuthor%5D" TargetMode="External"/><Relationship Id="rId163" Type="http://schemas.openxmlformats.org/officeDocument/2006/relationships/hyperlink" Target="http://www.ncbi.nlm.nih.gov/pubmed?term=%22Lieben%20CK%22%5BAuthor%5D" TargetMode="External"/><Relationship Id="rId184" Type="http://schemas.openxmlformats.org/officeDocument/2006/relationships/hyperlink" Target="http://www.ncbi.nlm.nih.gov/pubmed?term=%22Berger%20MM%22%5BAuthor%5D" TargetMode="External"/><Relationship Id="rId189" Type="http://schemas.openxmlformats.org/officeDocument/2006/relationships/hyperlink" Target="http://www.ncbi.nlm.nih.gov/pubmed?term=%22Nitenberg%20G%22%5BAuthor%5D" TargetMode="External"/><Relationship Id="rId219" Type="http://schemas.openxmlformats.org/officeDocument/2006/relationships/hyperlink" Target="http://www.ncbi.nlm.nih.gov/pubmed?term=%22Ytreb%C3%B8%20LM%22%5BAuthor%5D" TargetMode="External"/><Relationship Id="rId3" Type="http://schemas.openxmlformats.org/officeDocument/2006/relationships/styles" Target="styles.xml"/><Relationship Id="rId214" Type="http://schemas.openxmlformats.org/officeDocument/2006/relationships/hyperlink" Target="http://www.ncbi.nlm.nih.gov/pubmed?term=%22Deutz%20NE%22%5BAuthor%5D" TargetMode="External"/><Relationship Id="rId230" Type="http://schemas.openxmlformats.org/officeDocument/2006/relationships/hyperlink" Target="http://www.ncbi.nlm.nih.gov/pubmed?term=%22Revhaug%20A%22%5BAuthor%5D" TargetMode="External"/><Relationship Id="rId235" Type="http://schemas.openxmlformats.org/officeDocument/2006/relationships/hyperlink" Target="http://www.ncbi.nlm.nih.gov/pubmed?term=%22Davies%20NA%22%5BAuthor%5D" TargetMode="External"/><Relationship Id="rId251" Type="http://schemas.openxmlformats.org/officeDocument/2006/relationships/hyperlink" Target="http://www.ncbi.nlm.nih.gov/pubmed?term=%22de%20Vos%20WM%22%5BAuthor%5D" TargetMode="External"/><Relationship Id="rId256" Type="http://schemas.openxmlformats.org/officeDocument/2006/relationships/hyperlink" Target="http://www.ncbi.nlm.nih.gov/pubmed?term=%22van%20Eijk%20HM%22%5BAuthor%5D" TargetMode="External"/><Relationship Id="rId277" Type="http://schemas.openxmlformats.org/officeDocument/2006/relationships/hyperlink" Target="http://www.ncbi.nlm.nih.gov/pubmed?term=%22van%20de%20Poll%20MC%22%5BAuthor%5D" TargetMode="External"/><Relationship Id="rId298" Type="http://schemas.openxmlformats.org/officeDocument/2006/relationships/hyperlink" Target="http://www.ncbi.nlm.nih.gov/pubmed?term=%22Westerterp%20KR%22%5BAuthor%5D" TargetMode="External"/><Relationship Id="rId25" Type="http://schemas.openxmlformats.org/officeDocument/2006/relationships/hyperlink" Target="http://www.ncbi.nlm.nih.gov/pubmed?term=%22Wagenaar%20GT%22%5BAuthor%5D" TargetMode="External"/><Relationship Id="rId46" Type="http://schemas.openxmlformats.org/officeDocument/2006/relationships/hyperlink" Target="http://www.ncbi.nlm.nih.gov/pubmed?term=%22van%20Hooff%20JP%22%5BAuthor%5D" TargetMode="External"/><Relationship Id="rId67" Type="http://schemas.openxmlformats.org/officeDocument/2006/relationships/hyperlink" Target="http://www.ncbi.nlm.nih.gov/pubmed?term=%22Schmitt%20JA%22%5BAuthor%5D" TargetMode="External"/><Relationship Id="rId116" Type="http://schemas.openxmlformats.org/officeDocument/2006/relationships/hyperlink" Target="http://www.ncbi.nlm.nih.gov/pubmed?term=%22Madhavan%20KK%22%5BAuthor%5D" TargetMode="External"/><Relationship Id="rId137" Type="http://schemas.openxmlformats.org/officeDocument/2006/relationships/hyperlink" Target="http://www.ncbi.nlm.nih.gov/pubmed?term=%22Redhead%20DN%22%5BAuthor%5D" TargetMode="External"/><Relationship Id="rId158" Type="http://schemas.openxmlformats.org/officeDocument/2006/relationships/hyperlink" Target="http://www.ncbi.nlm.nih.gov/pubmed?term=%22Williams%20R%22%5BAuthor%5D" TargetMode="External"/><Relationship Id="rId272" Type="http://schemas.openxmlformats.org/officeDocument/2006/relationships/hyperlink" Target="http://www.ncbi.nlm.nih.gov/pubmed?term=%22Berb%C3%A9e%20M%22%5BAuthor%5D" TargetMode="External"/><Relationship Id="rId293" Type="http://schemas.openxmlformats.org/officeDocument/2006/relationships/hyperlink" Target="http://www.ncbi.nlm.nih.gov/pubmed?term=%22Fearon%20KC%22%5BAuthor%5D" TargetMode="External"/><Relationship Id="rId302" Type="http://schemas.openxmlformats.org/officeDocument/2006/relationships/hyperlink" Target="http://www.ncbi.nlm.nih.gov/pubmed?term=%22Westerterp-Plantenga%20MS%22%5BAuthor%5D" TargetMode="External"/><Relationship Id="rId307" Type="http://schemas.openxmlformats.org/officeDocument/2006/relationships/hyperlink" Target="http://www.ncbi.nlm.nih.gov/pubmed?term=%22Engelen%20MP%22%5BAuthor%5D" TargetMode="External"/><Relationship Id="rId323" Type="http://schemas.openxmlformats.org/officeDocument/2006/relationships/hyperlink" Target="http://www.ncbi.nlm.nih.gov/pubmed?term=%22Deutz%20NE%22%5BAuthor%5D" TargetMode="External"/><Relationship Id="rId328" Type="http://schemas.openxmlformats.org/officeDocument/2006/relationships/footer" Target="footer1.xml"/><Relationship Id="rId20" Type="http://schemas.openxmlformats.org/officeDocument/2006/relationships/hyperlink" Target="http://www.ncbi.nlm.nih.gov/pubmed?term=%22Maas%20MA%22%5BAuthor%5D" TargetMode="External"/><Relationship Id="rId41" Type="http://schemas.openxmlformats.org/officeDocument/2006/relationships/hyperlink" Target="http://www.ncbi.nlm.nih.gov/pubmed?term=%22Kooman%20JP%22%5BAuthor%5D" TargetMode="External"/><Relationship Id="rId62" Type="http://schemas.openxmlformats.org/officeDocument/2006/relationships/hyperlink" Target="http://www.ncbi.nlm.nih.gov/pubmed?term=%22Deutz%20NE%22%5BAuthor%5D" TargetMode="External"/><Relationship Id="rId83" Type="http://schemas.openxmlformats.org/officeDocument/2006/relationships/hyperlink" Target="http://www.ncbi.nlm.nih.gov/pubmed?term=%22Hallemeesch%20MM%22%5BAuthor%5D" TargetMode="External"/><Relationship Id="rId88" Type="http://schemas.openxmlformats.org/officeDocument/2006/relationships/hyperlink" Target="http://www.ncbi.nlm.nih.gov/pubmed?term=%22Meijer%20AJ%22%5BAuthor%5D" TargetMode="External"/><Relationship Id="rId111" Type="http://schemas.openxmlformats.org/officeDocument/2006/relationships/hyperlink" Target="http://www.ncbi.nlm.nih.gov/pubmed?term=%22Jalan%20R%22%5BAuthor%5D" TargetMode="External"/><Relationship Id="rId132" Type="http://schemas.openxmlformats.org/officeDocument/2006/relationships/hyperlink" Target="http://www.ncbi.nlm.nih.gov/pubmed?term=%22von%20Meyenfeldt%20MF%22%5BAuthor%5D" TargetMode="External"/><Relationship Id="rId153" Type="http://schemas.openxmlformats.org/officeDocument/2006/relationships/hyperlink" Target="http://www.ncbi.nlm.nih.gov/pubmed?term=%22Olde%20Damink%20SW%22%5BAuthor%5D" TargetMode="External"/><Relationship Id="rId174" Type="http://schemas.openxmlformats.org/officeDocument/2006/relationships/hyperlink" Target="http://www.ncbi.nlm.nih.gov/pubmed?term=%22Diederen%20RM%22%5BAuthor%5D" TargetMode="External"/><Relationship Id="rId179" Type="http://schemas.openxmlformats.org/officeDocument/2006/relationships/hyperlink" Target="http://www.ncbi.nlm.nih.gov/pubmed?term=%22van%20Eijk%20HM%22%5BAuthor%5D" TargetMode="External"/><Relationship Id="rId195" Type="http://schemas.openxmlformats.org/officeDocument/2006/relationships/hyperlink" Target="http://www.ncbi.nlm.nih.gov/pubmed?term=%22Heymann%20C%22%5BAuthor%5D" TargetMode="External"/><Relationship Id="rId209" Type="http://schemas.openxmlformats.org/officeDocument/2006/relationships/hyperlink" Target="http://www.ncbi.nlm.nih.gov/pubmed?term=%22Nedredal%20GI%22%5BAuthor%5D" TargetMode="External"/><Relationship Id="rId190" Type="http://schemas.openxmlformats.org/officeDocument/2006/relationships/hyperlink" Target="http://www.ncbi.nlm.nih.gov/pubmed?term=%22van%20den%20Berghe%20G%22%5BAuthor%5D" TargetMode="External"/><Relationship Id="rId204" Type="http://schemas.openxmlformats.org/officeDocument/2006/relationships/hyperlink" Target="http://www.ncbi.nlm.nih.gov/pubmed?term=%22Jalan%20R%22%5BAuthor%5D" TargetMode="External"/><Relationship Id="rId220" Type="http://schemas.openxmlformats.org/officeDocument/2006/relationships/hyperlink" Target="http://www.ncbi.nlm.nih.gov/pubmed?term=%22Sen%20S%22%5BAuthor%5D" TargetMode="External"/><Relationship Id="rId225" Type="http://schemas.openxmlformats.org/officeDocument/2006/relationships/hyperlink" Target="http://www.ncbi.nlm.nih.gov/pubmed?term=%22Ten%20Have%20GA%22%5BAuthor%5D" TargetMode="External"/><Relationship Id="rId241" Type="http://schemas.openxmlformats.org/officeDocument/2006/relationships/hyperlink" Target="http://www.ncbi.nlm.nih.gov/pubmed?term=%22Jalan%20R%22%5BAuthor%5D" TargetMode="External"/><Relationship Id="rId246" Type="http://schemas.openxmlformats.org/officeDocument/2006/relationships/hyperlink" Target="http://www.ncbi.nlm.nih.gov/pubmed?term=%22de%20Waard%20P%22%5BAuthor%5D" TargetMode="External"/><Relationship Id="rId267" Type="http://schemas.openxmlformats.org/officeDocument/2006/relationships/hyperlink" Target="http://www.ncbi.nlm.nih.gov/pubmed?term=%22Hynd%20P%22%5BAuthor%5D" TargetMode="External"/><Relationship Id="rId288" Type="http://schemas.openxmlformats.org/officeDocument/2006/relationships/hyperlink" Target="http://www.ncbi.nlm.nih.gov/pubmed?term=%22Beets-Tan%20RG%22%5BAuthor%5D" TargetMode="External"/><Relationship Id="rId15" Type="http://schemas.openxmlformats.org/officeDocument/2006/relationships/hyperlink" Target="http://www.ncbi.nlm.nih.gov/pubmed?term=%22Maas%20MA%22%5BAuthor%5D" TargetMode="External"/><Relationship Id="rId36" Type="http://schemas.openxmlformats.org/officeDocument/2006/relationships/hyperlink" Target="http://www.ncbi.nlm.nih.gov/pubmed?term=%22Dejong%20CH%22%5BAuthor%5D" TargetMode="External"/><Relationship Id="rId57" Type="http://schemas.openxmlformats.org/officeDocument/2006/relationships/hyperlink" Target="http://www.ncbi.nlm.nih.gov/pubmed?term=%22van%20Acker%20BA%22%5BAuthor%5D" TargetMode="External"/><Relationship Id="rId106" Type="http://schemas.openxmlformats.org/officeDocument/2006/relationships/hyperlink" Target="http://www.ncbi.nlm.nih.gov/pubmed?term=%22Hayes%20PC%22%5BAuthor%5D" TargetMode="External"/><Relationship Id="rId127" Type="http://schemas.openxmlformats.org/officeDocument/2006/relationships/hyperlink" Target="http://www.ncbi.nlm.nih.gov/pubmed?term=%22Deutz%20NE%22%5BAuthor%5D" TargetMode="External"/><Relationship Id="rId262" Type="http://schemas.openxmlformats.org/officeDocument/2006/relationships/hyperlink" Target="http://www.ncbi.nlm.nih.gov/pubmed?term=%22Olde%20Damink%20SW%22%5BAuthor%5D" TargetMode="External"/><Relationship Id="rId283" Type="http://schemas.openxmlformats.org/officeDocument/2006/relationships/hyperlink" Target="http://www.ncbi.nlm.nih.gov/pubmed?term=%22Deutz%20NE%22%5BAuthor%5D" TargetMode="External"/><Relationship Id="rId313" Type="http://schemas.openxmlformats.org/officeDocument/2006/relationships/hyperlink" Target="http://www.ncbi.nlm.nih.gov/pubmed?term=%22Hochstenbach-Waelen%20A%22%5BAuthor%5D" TargetMode="External"/><Relationship Id="rId318" Type="http://schemas.openxmlformats.org/officeDocument/2006/relationships/hyperlink" Target="http://www.ncbi.nlm.nih.gov/pubmed?term=%22Westerterp-Plantenga%20MS%22%5BAuthor%5D" TargetMode="External"/><Relationship Id="rId10" Type="http://schemas.openxmlformats.org/officeDocument/2006/relationships/hyperlink" Target="http://www.ncbi.nlm.nih.gov/pubmed?term=%22Deutz%20NE%22%5BAuthor%5D" TargetMode="External"/><Relationship Id="rId31" Type="http://schemas.openxmlformats.org/officeDocument/2006/relationships/hyperlink" Target="http://www.ncbi.nlm.nih.gov/pubmed?term=%22Verbeek%20FJ%22%5BAuthor%5D" TargetMode="External"/><Relationship Id="rId52" Type="http://schemas.openxmlformats.org/officeDocument/2006/relationships/hyperlink" Target="http://www.ncbi.nlm.nih.gov/pubmed?term=%22Van%20Kreel%20BK%22%5BAuthor%5D" TargetMode="External"/><Relationship Id="rId73" Type="http://schemas.openxmlformats.org/officeDocument/2006/relationships/hyperlink" Target="http://www.ncbi.nlm.nih.gov/pubmed?term=%22Riedel%20WJ%22%5BAuthor%5D" TargetMode="External"/><Relationship Id="rId78" Type="http://schemas.openxmlformats.org/officeDocument/2006/relationships/hyperlink" Target="http://www.ncbi.nlm.nih.gov/pubmed?term=%22Hallemeesch%20MM%22%5BAuthor%5D" TargetMode="External"/><Relationship Id="rId94" Type="http://schemas.openxmlformats.org/officeDocument/2006/relationships/hyperlink" Target="http://www.ncbi.nlm.nih.gov/pubmed?term=%22Olde%20Damink%20SW%22%5BAuthor%5D" TargetMode="External"/><Relationship Id="rId99" Type="http://schemas.openxmlformats.org/officeDocument/2006/relationships/hyperlink" Target="http://www.ncbi.nlm.nih.gov/pubmed?term=%22Williams%20R%22%5BAuthor%5D" TargetMode="External"/><Relationship Id="rId101" Type="http://schemas.openxmlformats.org/officeDocument/2006/relationships/hyperlink" Target="http://www.ncbi.nlm.nih.gov/pubmed?term=%22Jalan%20R%22%5BAuthor%5D" TargetMode="External"/><Relationship Id="rId122" Type="http://schemas.openxmlformats.org/officeDocument/2006/relationships/hyperlink" Target="http://www.ncbi.nlm.nih.gov/pubmed?term=%22Glabus%20M%22%5BAuthor%5D" TargetMode="External"/><Relationship Id="rId143" Type="http://schemas.openxmlformats.org/officeDocument/2006/relationships/hyperlink" Target="http://www.ncbi.nlm.nih.gov/pubmed?term=%22Engelen%20MP%22%5BAuthor%5D" TargetMode="External"/><Relationship Id="rId148" Type="http://schemas.openxmlformats.org/officeDocument/2006/relationships/hyperlink" Target="http://www.ncbi.nlm.nih.gov/pubmed?term=%22Wouters%20EF%22%5BAuthor%5D" TargetMode="External"/><Relationship Id="rId164" Type="http://schemas.openxmlformats.org/officeDocument/2006/relationships/hyperlink" Target="http://www.ncbi.nlm.nih.gov/pubmed?term=%22Jolles%20J%22%5BAuthor%5D" TargetMode="External"/><Relationship Id="rId169" Type="http://schemas.openxmlformats.org/officeDocument/2006/relationships/hyperlink" Target="http://www.ncbi.nlm.nih.gov/pubmed?term=%22Oving%20EB%22%5BAuthor%5D" TargetMode="External"/><Relationship Id="rId185" Type="http://schemas.openxmlformats.org/officeDocument/2006/relationships/hyperlink" Target="http://www.ncbi.nlm.nih.gov/pubmed?term=%22Deutz%20NE%22%5BAuthor%5D" TargetMode="External"/><Relationship Id="rId4" Type="http://schemas.microsoft.com/office/2007/relationships/stylesWithEffects" Target="stylesWithEffects.xml"/><Relationship Id="rId9" Type="http://schemas.openxmlformats.org/officeDocument/2006/relationships/hyperlink" Target="http://www.ncbi.nlm.nih.gov/pubmed?term=%22Bosman%20DK%22%5BAuthor%5D" TargetMode="External"/><Relationship Id="rId180" Type="http://schemas.openxmlformats.org/officeDocument/2006/relationships/hyperlink" Target="http://www.ncbi.nlm.nih.gov/pubmed?term=%22Liem%20AT%22%5BAuthor%5D" TargetMode="External"/><Relationship Id="rId210" Type="http://schemas.openxmlformats.org/officeDocument/2006/relationships/hyperlink" Target="http://www.ncbi.nlm.nih.gov/pubmed?term=%22Drevland%20SS%22%5BAuthor%5D" TargetMode="External"/><Relationship Id="rId215" Type="http://schemas.openxmlformats.org/officeDocument/2006/relationships/hyperlink" Target="http://www.ncbi.nlm.nih.gov/pubmed?term=%22Williams%20R%22%5BAuthor%5D" TargetMode="External"/><Relationship Id="rId236" Type="http://schemas.openxmlformats.org/officeDocument/2006/relationships/hyperlink" Target="http://www.ncbi.nlm.nih.gov/pubmed?term=%22Hodges%20S%22%5BAuthor%5D" TargetMode="External"/><Relationship Id="rId257" Type="http://schemas.openxmlformats.org/officeDocument/2006/relationships/hyperlink" Target="http://www.ncbi.nlm.nih.gov/pubmed?term=%22ten%20Have%20GA%22%5BAuthor%5D" TargetMode="External"/><Relationship Id="rId278" Type="http://schemas.openxmlformats.org/officeDocument/2006/relationships/hyperlink" Target="http://www.ncbi.nlm.nih.gov/pubmed?term=%22Siroen%20MP%22%5BAuthor%5D" TargetMode="External"/><Relationship Id="rId26" Type="http://schemas.openxmlformats.org/officeDocument/2006/relationships/hyperlink" Target="http://www.ncbi.nlm.nih.gov/pubmed?term=%22Moorman%20AF%22%5BAuthor%5D" TargetMode="External"/><Relationship Id="rId231" Type="http://schemas.openxmlformats.org/officeDocument/2006/relationships/hyperlink" Target="http://www.ncbi.nlm.nih.gov/pubmed?term=%22Ytreb%C3%B8%20LM%22%5BAuthor%5D" TargetMode="External"/><Relationship Id="rId252" Type="http://schemas.openxmlformats.org/officeDocument/2006/relationships/hyperlink" Target="http://www.ncbi.nlm.nih.gov/pubmed?term=%22Venema%20K%22%5BAuthor%5D" TargetMode="External"/><Relationship Id="rId273" Type="http://schemas.openxmlformats.org/officeDocument/2006/relationships/hyperlink" Target="http://www.ncbi.nlm.nih.gov/pubmed?term=%22Deutz%20NE%22%5BAuthor%5D" TargetMode="External"/><Relationship Id="rId294" Type="http://schemas.openxmlformats.org/officeDocument/2006/relationships/hyperlink" Target="http://www.ncbi.nlm.nih.gov/pubmed?term=%22Dejong%20CH%22%5BAuthor%5D" TargetMode="External"/><Relationship Id="rId308" Type="http://schemas.openxmlformats.org/officeDocument/2006/relationships/hyperlink" Target="http://www.ncbi.nlm.nih.gov/pubmed?term=%22Brummer%20RJ%22%5BAuthor%5D" TargetMode="External"/><Relationship Id="rId329" Type="http://schemas.openxmlformats.org/officeDocument/2006/relationships/footer" Target="footer2.xml"/><Relationship Id="rId47" Type="http://schemas.openxmlformats.org/officeDocument/2006/relationships/hyperlink" Target="http://www.ncbi.nlm.nih.gov/pubmed?term=%22Leunissen%20KM%22%5BAuthor%5D" TargetMode="External"/><Relationship Id="rId68" Type="http://schemas.openxmlformats.org/officeDocument/2006/relationships/hyperlink" Target="http://www.ncbi.nlm.nih.gov/pubmed?term=%22Jorissen%20BL%22%5BAuthor%5D" TargetMode="External"/><Relationship Id="rId89" Type="http://schemas.openxmlformats.org/officeDocument/2006/relationships/hyperlink" Target="http://www.ncbi.nlm.nih.gov/pubmed?term=%22Marescau%20B%22%5BAuthor%5D" TargetMode="External"/><Relationship Id="rId112" Type="http://schemas.openxmlformats.org/officeDocument/2006/relationships/hyperlink" Target="http://www.ncbi.nlm.nih.gov/pubmed?term=%22Olde%20Damink%20SW%22%5BAuthor%5D" TargetMode="External"/><Relationship Id="rId133" Type="http://schemas.openxmlformats.org/officeDocument/2006/relationships/hyperlink" Target="http://www.ncbi.nlm.nih.gov/pubmed?term=%22Lambin%20P%22%5BAuthor%5D" TargetMode="External"/><Relationship Id="rId154" Type="http://schemas.openxmlformats.org/officeDocument/2006/relationships/hyperlink" Target="http://www.ncbi.nlm.nih.gov/pubmed?term=%22Hayes%20PC%22%5BAuthor%5D" TargetMode="External"/><Relationship Id="rId175" Type="http://schemas.openxmlformats.org/officeDocument/2006/relationships/hyperlink" Target="http://www.ncbi.nlm.nih.gov/pubmed?term=%22La%20Heij%20EC%22%5BAuthor%5D" TargetMode="External"/><Relationship Id="rId196" Type="http://schemas.openxmlformats.org/officeDocument/2006/relationships/hyperlink" Target="http://www.ncbi.nlm.nih.gov/pubmed?term=%22Spies%20C%22%5BAuthor%5D" TargetMode="External"/><Relationship Id="rId200" Type="http://schemas.openxmlformats.org/officeDocument/2006/relationships/hyperlink" Target="http://www.ncbi.nlm.nih.gov/pubmed?term=%22Deutz%20NE%22%5BAuthor%5D" TargetMode="External"/><Relationship Id="rId16" Type="http://schemas.openxmlformats.org/officeDocument/2006/relationships/hyperlink" Target="http://www.ncbi.nlm.nih.gov/pubmed?term=%22J%C3%B6rning%20GG%22%5BAuthor%5D" TargetMode="External"/><Relationship Id="rId221" Type="http://schemas.openxmlformats.org/officeDocument/2006/relationships/hyperlink" Target="http://www.ncbi.nlm.nih.gov/pubmed?term=%22Rose%20C%22%5BAuthor%5D" TargetMode="External"/><Relationship Id="rId242" Type="http://schemas.openxmlformats.org/officeDocument/2006/relationships/hyperlink" Target="http://www.ncbi.nlm.nih.gov/pubmed?term=%22Deutz%20NE%22%5BAuthor%5D" TargetMode="External"/><Relationship Id="rId263" Type="http://schemas.openxmlformats.org/officeDocument/2006/relationships/hyperlink" Target="http://www.ncbi.nlm.nih.gov/pubmed?term=%22Jalan%20R%22%5BAuthor%5D" TargetMode="External"/><Relationship Id="rId284" Type="http://schemas.openxmlformats.org/officeDocument/2006/relationships/hyperlink" Target="http://www.ncbi.nlm.nih.gov/pubmed?term=%22Dejong%20CH%22%5BAuthor%5D" TargetMode="External"/><Relationship Id="rId319" Type="http://schemas.openxmlformats.org/officeDocument/2006/relationships/hyperlink" Target="http://www.ncbi.nlm.nih.gov/pubmed?term=%22Deutz%20NE%22%5BAuthor%5D" TargetMode="External"/><Relationship Id="rId37" Type="http://schemas.openxmlformats.org/officeDocument/2006/relationships/hyperlink" Target="http://www.ncbi.nlm.nih.gov/pubmed?term=%22Meijerink%20WJ%22%5BAuthor%5D" TargetMode="External"/><Relationship Id="rId58" Type="http://schemas.openxmlformats.org/officeDocument/2006/relationships/hyperlink" Target="http://www.ncbi.nlm.nih.gov/pubmed?term=%22von%20Meyenfeldt%20MF%22%5BAuthor%5D" TargetMode="External"/><Relationship Id="rId79" Type="http://schemas.openxmlformats.org/officeDocument/2006/relationships/hyperlink" Target="http://www.ncbi.nlm.nih.gov/pubmed?term=%22Deutz%20NE%22%5BAuthor%5D" TargetMode="External"/><Relationship Id="rId102" Type="http://schemas.openxmlformats.org/officeDocument/2006/relationships/hyperlink" Target="http://www.ncbi.nlm.nih.gov/pubmed?term=%22Balata%20S%22%5BAuthor%5D" TargetMode="External"/><Relationship Id="rId123" Type="http://schemas.openxmlformats.org/officeDocument/2006/relationships/hyperlink" Target="http://www.ncbi.nlm.nih.gov/pubmed?term=%22Deutz%20NE%22%5BAuthor%5D" TargetMode="External"/><Relationship Id="rId144" Type="http://schemas.openxmlformats.org/officeDocument/2006/relationships/hyperlink" Target="http://www.ncbi.nlm.nih.gov/pubmed?term=%22Orozco-Levi%20M%22%5BAuthor%5D" TargetMode="External"/><Relationship Id="rId330" Type="http://schemas.openxmlformats.org/officeDocument/2006/relationships/fontTable" Target="fontTable.xml"/><Relationship Id="rId90" Type="http://schemas.openxmlformats.org/officeDocument/2006/relationships/hyperlink" Target="http://www.ncbi.nlm.nih.gov/pubmed?term=%22de%20Deyn%20PP%22%5BAuthor%5D" TargetMode="External"/><Relationship Id="rId165" Type="http://schemas.openxmlformats.org/officeDocument/2006/relationships/hyperlink" Target="http://www.ncbi.nlm.nih.gov/pubmed?term=%22Deutz%20NE%22%5BAuthor%5D" TargetMode="External"/><Relationship Id="rId186" Type="http://schemas.openxmlformats.org/officeDocument/2006/relationships/hyperlink" Target="http://www.ncbi.nlm.nih.gov/pubmed?term=%22Hiesmayr%20M%22%5BAuthor%5D" TargetMode="External"/><Relationship Id="rId211" Type="http://schemas.openxmlformats.org/officeDocument/2006/relationships/hyperlink" Target="http://www.ncbi.nlm.nih.gov/pubmed?term=%22Kj%C3%B8nn%C3%B8%20M%22%5BAuthor%5D" TargetMode="External"/><Relationship Id="rId232" Type="http://schemas.openxmlformats.org/officeDocument/2006/relationships/hyperlink" Target="http://www.ncbi.nlm.nih.gov/pubmed?term=%22Sen%20S%22%5BAuthor%5D" TargetMode="External"/><Relationship Id="rId253" Type="http://schemas.openxmlformats.org/officeDocument/2006/relationships/hyperlink" Target="http://pen.sagepub.com/search?author1=Petra+G.+Boelens&amp;sortspec=date&amp;submit=Submit" TargetMode="External"/><Relationship Id="rId274" Type="http://schemas.openxmlformats.org/officeDocument/2006/relationships/hyperlink" Target="http://www.ncbi.nlm.nih.gov/pubmed?term=%22Monbaliu%20D%22%5BAuthor%5D" TargetMode="External"/><Relationship Id="rId295" Type="http://schemas.openxmlformats.org/officeDocument/2006/relationships/hyperlink" Target="http://www.ncbi.nlm.nih.gov/pubmed?term=%22Veldhorst%20MA%22%5BAuthor%5D" TargetMode="External"/><Relationship Id="rId309" Type="http://schemas.openxmlformats.org/officeDocument/2006/relationships/hyperlink" Target="http://www.ncbi.nlm.nih.gov/pubmed?term=%22Deutz%20NE%22%5BAuthor%5D" TargetMode="External"/><Relationship Id="rId27" Type="http://schemas.openxmlformats.org/officeDocument/2006/relationships/hyperlink" Target="http://www.ncbi.nlm.nih.gov/pubmed?term=%22Chamuleau%20RA%22%5BAuthor%5D" TargetMode="External"/><Relationship Id="rId48" Type="http://schemas.openxmlformats.org/officeDocument/2006/relationships/hyperlink" Target="http://www.ncbi.nlm.nih.gov/pubmed?term=%22Van%20Acker%20BA%22%5BAuthor%5D" TargetMode="External"/><Relationship Id="rId69" Type="http://schemas.openxmlformats.org/officeDocument/2006/relationships/hyperlink" Target="http://www.ncbi.nlm.nih.gov/pubmed?term=%22Sobczak%20S%22%5BAuthor%5D" TargetMode="External"/><Relationship Id="rId113" Type="http://schemas.openxmlformats.org/officeDocument/2006/relationships/hyperlink" Target="http://www.ncbi.nlm.nih.gov/pubmed?term=%22Deutz%20NE%22%5BAuthor%5D" TargetMode="External"/><Relationship Id="rId134" Type="http://schemas.openxmlformats.org/officeDocument/2006/relationships/hyperlink" Target="http://www.ncbi.nlm.nih.gov/pubmed?term=%22Olde%20Damink%20SW%22%5BAuthor%5D" TargetMode="External"/><Relationship Id="rId320" Type="http://schemas.openxmlformats.org/officeDocument/2006/relationships/hyperlink" Target="http://www.ncbi.nlm.nih.gov/pubmed?term=%22Deutz%20NE%22%5BAuthor%5D" TargetMode="External"/><Relationship Id="rId80" Type="http://schemas.openxmlformats.org/officeDocument/2006/relationships/hyperlink" Target="http://www.ncbi.nlm.nih.gov/pubmed?term=%22Ruijter%20JM%22%5BAuthor%5D" TargetMode="External"/><Relationship Id="rId155" Type="http://schemas.openxmlformats.org/officeDocument/2006/relationships/hyperlink" Target="http://www.ncbi.nlm.nih.gov/pubmed?term=%22Wardlaw%20J%22%5BAuthor%5D" TargetMode="External"/><Relationship Id="rId176" Type="http://schemas.openxmlformats.org/officeDocument/2006/relationships/hyperlink" Target="http://www.ncbi.nlm.nih.gov/pubmed?term=%22Deutz%20NE%22%5BAuthor%5D" TargetMode="External"/><Relationship Id="rId197" Type="http://schemas.openxmlformats.org/officeDocument/2006/relationships/hyperlink" Target="http://www.ncbi.nlm.nih.gov/pubmed?term=%22ESPEN%20(European%20Society%20for%20Parenteral%20and%20Enteral%20Nutrition)%22%5BCorporate%20Author%5D" TargetMode="External"/><Relationship Id="rId201" Type="http://schemas.openxmlformats.org/officeDocument/2006/relationships/hyperlink" Target="http://www.ncbi.nlm.nih.gov/pubmed?term=%22Redhead%20DN%22%5BAuthor%5D" TargetMode="External"/><Relationship Id="rId222" Type="http://schemas.openxmlformats.org/officeDocument/2006/relationships/hyperlink" Target="http://www.ncbi.nlm.nih.gov/pubmed?term=%22Davies%20NA%22%5BAuthor%5D" TargetMode="External"/><Relationship Id="rId243" Type="http://schemas.openxmlformats.org/officeDocument/2006/relationships/hyperlink" Target="http://www.ncbi.nlm.nih.gov/pubmed?term=%22Egert%20M%22%5BAuthor%5D" TargetMode="External"/><Relationship Id="rId264" Type="http://schemas.openxmlformats.org/officeDocument/2006/relationships/hyperlink" Target="http://www.ncbi.nlm.nih.gov/pubmed?term=%22Deutz%20NE%22%5BAuthor%5D" TargetMode="External"/><Relationship Id="rId285" Type="http://schemas.openxmlformats.org/officeDocument/2006/relationships/hyperlink" Target="http://www.ncbi.nlm.nih.gov/pubmed?term=%22van%20de%20Poll%20MC%22%5BAuthor%5D" TargetMode="External"/><Relationship Id="rId17" Type="http://schemas.openxmlformats.org/officeDocument/2006/relationships/hyperlink" Target="http://www.ncbi.nlm.nih.gov/pubmed?term=%22Chamuleau%20RA%22%5BAuthor%5D" TargetMode="External"/><Relationship Id="rId38" Type="http://schemas.openxmlformats.org/officeDocument/2006/relationships/hyperlink" Target="http://www.ncbi.nlm.nih.gov/pubmed?term=%22Deutz%20NE%22%5BAuthor%5D" TargetMode="External"/><Relationship Id="rId59" Type="http://schemas.openxmlformats.org/officeDocument/2006/relationships/hyperlink" Target="http://www.ncbi.nlm.nih.gov/pubmed?term=%22van%20der%20Hulst%20RR%22%5BAuthor%5D" TargetMode="External"/><Relationship Id="rId103" Type="http://schemas.openxmlformats.org/officeDocument/2006/relationships/hyperlink" Target="http://www.ncbi.nlm.nih.gov/pubmed?term=%22Olde%20Damink%20SW%22%5BAuthor%5D" TargetMode="External"/><Relationship Id="rId124" Type="http://schemas.openxmlformats.org/officeDocument/2006/relationships/hyperlink" Target="http://www.ncbi.nlm.nih.gov/pubmed?term=%22Hayes%20PC%22%5BAuthor%5D" TargetMode="External"/><Relationship Id="rId310" Type="http://schemas.openxmlformats.org/officeDocument/2006/relationships/hyperlink" Target="http://www.ncbi.nlm.nih.gov/pubmed?term=%22Westerterp-Plantenga%20MS%22%5BAuthor%5D" TargetMode="External"/><Relationship Id="rId70" Type="http://schemas.openxmlformats.org/officeDocument/2006/relationships/hyperlink" Target="http://www.ncbi.nlm.nih.gov/pubmed?term=%22van%20Boxtel%20MP%22%5BAuthor%5D" TargetMode="External"/><Relationship Id="rId91" Type="http://schemas.openxmlformats.org/officeDocument/2006/relationships/hyperlink" Target="http://www.ncbi.nlm.nih.gov/pubmed?term=%22Deutz%20NE%22%5BAuthor%5D" TargetMode="External"/><Relationship Id="rId145" Type="http://schemas.openxmlformats.org/officeDocument/2006/relationships/hyperlink" Target="http://www.ncbi.nlm.nih.gov/pubmed?term=%22Deutz%20NE%22%5BAuthor%5D" TargetMode="External"/><Relationship Id="rId166" Type="http://schemas.openxmlformats.org/officeDocument/2006/relationships/hyperlink" Target="http://www.ncbi.nlm.nih.gov/pubmed?term=%22Schmitt%20JA%22%5BAuthor%5D" TargetMode="External"/><Relationship Id="rId187" Type="http://schemas.openxmlformats.org/officeDocument/2006/relationships/hyperlink" Target="http://www.ncbi.nlm.nih.gov/pubmed?term=%22Jolliet%20P%22%5BAuthor%5D"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ncbi.nlm.nih.gov/pubmed?term=%22Prinzen%20FW%22%5BAuthor%5D" TargetMode="External"/><Relationship Id="rId233" Type="http://schemas.openxmlformats.org/officeDocument/2006/relationships/hyperlink" Target="http://www.ncbi.nlm.nih.gov/pubmed?term=%22Rose%20C%22%5BAuthor%5D" TargetMode="External"/><Relationship Id="rId254" Type="http://schemas.openxmlformats.org/officeDocument/2006/relationships/hyperlink" Target="http://pen.sagepub.com/search?author1=Paul+A.+M.+van+Leeuwen&amp;sortspec=date&amp;submit=Submit" TargetMode="External"/><Relationship Id="rId28" Type="http://schemas.openxmlformats.org/officeDocument/2006/relationships/hyperlink" Target="http://www.ncbi.nlm.nih.gov/pubmed?term=%22Deutz%20NE%22%5BAuthor%5D" TargetMode="External"/><Relationship Id="rId49" Type="http://schemas.openxmlformats.org/officeDocument/2006/relationships/hyperlink" Target="http://www.ncbi.nlm.nih.gov/pubmed?term=%22Hulsew%C3%A9%20KW%22%5BAuthor%5D" TargetMode="External"/><Relationship Id="rId114" Type="http://schemas.openxmlformats.org/officeDocument/2006/relationships/hyperlink" Target="http://www.ncbi.nlm.nih.gov/pubmed?term=%22Davies%20NA%22%5BAuthor%5D" TargetMode="External"/><Relationship Id="rId275" Type="http://schemas.openxmlformats.org/officeDocument/2006/relationships/hyperlink" Target="http://www.ncbi.nlm.nih.gov/pubmed?term=%22Buurman%20WA%22%5BAuthor%5D" TargetMode="External"/><Relationship Id="rId296" Type="http://schemas.openxmlformats.org/officeDocument/2006/relationships/hyperlink" Target="http://www.ncbi.nlm.nih.gov/pubmed?term=%22Nieuwenhuizen%20AG%22%5BAuthor%5D" TargetMode="External"/><Relationship Id="rId300" Type="http://schemas.openxmlformats.org/officeDocument/2006/relationships/hyperlink" Target="http://www.ncbi.nlm.nih.gov/pubmed?term=%22Brummer%20RJ%22%5BAuthor%5D" TargetMode="External"/><Relationship Id="rId60" Type="http://schemas.openxmlformats.org/officeDocument/2006/relationships/hyperlink" Target="http://www.ncbi.nlm.nih.gov/pubmed?term=%22Hulsew%C3%A9%20KW%22%5BAuthor%5D" TargetMode="External"/><Relationship Id="rId81" Type="http://schemas.openxmlformats.org/officeDocument/2006/relationships/hyperlink" Target="http://www.ncbi.nlm.nih.gov/pubmed?term=%22Lamers%20WH%22%5BAuthor%5D" TargetMode="External"/><Relationship Id="rId135" Type="http://schemas.openxmlformats.org/officeDocument/2006/relationships/hyperlink" Target="http://www.ncbi.nlm.nih.gov/pubmed?term=%22Jalan%20R%22%5BAuthor%5D" TargetMode="External"/><Relationship Id="rId156" Type="http://schemas.openxmlformats.org/officeDocument/2006/relationships/hyperlink" Target="http://www.ncbi.nlm.nih.gov/pubmed?term=%22Marshall%20I%22%5BAuthor%5D" TargetMode="External"/><Relationship Id="rId177" Type="http://schemas.openxmlformats.org/officeDocument/2006/relationships/hyperlink" Target="http://www.ncbi.nlm.nih.gov/pubmed?term=%22Kijlstra%20A%22%5BAuthor%5D" TargetMode="External"/><Relationship Id="rId198" Type="http://schemas.openxmlformats.org/officeDocument/2006/relationships/hyperlink" Target="http://www.ncbi.nlm.nih.gov/pubmed?term=%22Olde%20Damink%20SW%22%5BAuthor%5D" TargetMode="External"/><Relationship Id="rId321" Type="http://schemas.openxmlformats.org/officeDocument/2006/relationships/hyperlink" Target="http://www.ncbi.nlm.nih.gov/pubmed?term=%22Deutz%20NE%22%5BAuthor%5D" TargetMode="External"/><Relationship Id="rId202" Type="http://schemas.openxmlformats.org/officeDocument/2006/relationships/hyperlink" Target="http://www.ncbi.nlm.nih.gov/pubmed?term=%22Hayes%20PC%22%5BAuthor%5D" TargetMode="External"/><Relationship Id="rId223" Type="http://schemas.openxmlformats.org/officeDocument/2006/relationships/hyperlink" Target="http://www.ncbi.nlm.nih.gov/pubmed?term=%22Nedredal%20GI%22%5BAuthor%5D" TargetMode="External"/><Relationship Id="rId244" Type="http://schemas.openxmlformats.org/officeDocument/2006/relationships/hyperlink" Target="http://www.ncbi.nlm.nih.gov/pubmed?term=%22de%20Graaf%20AA%22%5BAuthor%5D" TargetMode="External"/><Relationship Id="rId18" Type="http://schemas.openxmlformats.org/officeDocument/2006/relationships/hyperlink" Target="http://www.ncbi.nlm.nih.gov/pubmed?term=%22Bosman%20DK%22%5BAuthor%5D" TargetMode="External"/><Relationship Id="rId39" Type="http://schemas.openxmlformats.org/officeDocument/2006/relationships/hyperlink" Target="http://www.ncbi.nlm.nih.gov/pubmed?term=%22Von%20Meyenfeldt%20MF%22%5BAuthor%5D" TargetMode="External"/><Relationship Id="rId265" Type="http://schemas.openxmlformats.org/officeDocument/2006/relationships/hyperlink" Target="http://www.ncbi.nlm.nih.gov/pubmed?term=%22Dejong%20CH%22%5BAuthor%5D" TargetMode="External"/><Relationship Id="rId286" Type="http://schemas.openxmlformats.org/officeDocument/2006/relationships/hyperlink" Target="http://www.ncbi.nlm.nih.gov/pubmed?term=%22Wigmore%20SJ%22%5BAuthor%5D" TargetMode="External"/><Relationship Id="rId50" Type="http://schemas.openxmlformats.org/officeDocument/2006/relationships/hyperlink" Target="http://www.ncbi.nlm.nih.gov/pubmed?term=%22Wagenmakers%20AJ%22%5BAuthor%5D" TargetMode="External"/><Relationship Id="rId104" Type="http://schemas.openxmlformats.org/officeDocument/2006/relationships/hyperlink" Target="http://www.ncbi.nlm.nih.gov/pubmed?term=%22Ferguson%20K%22%5BAuthor%5D" TargetMode="External"/><Relationship Id="rId125" Type="http://schemas.openxmlformats.org/officeDocument/2006/relationships/hyperlink" Target="http://www.ncbi.nlm.nih.gov/pubmed?term=%22Ebmeier%20K%22%5BAuthor%5D" TargetMode="External"/><Relationship Id="rId146" Type="http://schemas.openxmlformats.org/officeDocument/2006/relationships/hyperlink" Target="http://www.ncbi.nlm.nih.gov/pubmed?term=%22Barreiro%20E%22%5BAuthor%5D" TargetMode="External"/><Relationship Id="rId167" Type="http://schemas.openxmlformats.org/officeDocument/2006/relationships/hyperlink" Target="http://www.ncbi.nlm.nih.gov/pubmed?term=%22Vancl%C3%A9e%20A%22%5BAuthor%5D" TargetMode="External"/><Relationship Id="rId188" Type="http://schemas.openxmlformats.org/officeDocument/2006/relationships/hyperlink" Target="http://www.ncbi.nlm.nih.gov/pubmed?term=%22Kazandjiev%20G%22%5BAuthor%5D" TargetMode="External"/><Relationship Id="rId311" Type="http://schemas.openxmlformats.org/officeDocument/2006/relationships/hyperlink" Target="http://www.ncbi.nlm.nih.gov/pubmed?term=%22Veldhorst%20MA%22%5BAuthor%5D" TargetMode="External"/><Relationship Id="rId71" Type="http://schemas.openxmlformats.org/officeDocument/2006/relationships/hyperlink" Target="http://www.ncbi.nlm.nih.gov/pubmed?term=%22Hogervorst%20E%22%5BAuthor%5D" TargetMode="External"/><Relationship Id="rId92" Type="http://schemas.openxmlformats.org/officeDocument/2006/relationships/hyperlink" Target="http://www.ncbi.nlm.nih.gov/pubmed?term=%22Lamers%20WH%22%5BAuthor%5D" TargetMode="External"/><Relationship Id="rId213" Type="http://schemas.openxmlformats.org/officeDocument/2006/relationships/hyperlink" Target="http://www.ncbi.nlm.nih.gov/pubmed?term=%22Hodges%20SJ%22%5BAuthor%5D" TargetMode="External"/><Relationship Id="rId234" Type="http://schemas.openxmlformats.org/officeDocument/2006/relationships/hyperlink" Target="http://www.ncbi.nlm.nih.gov/pubmed?term=%22Ten%20Have%20GA%22%5BAuthor%5D" TargetMode="External"/><Relationship Id="rId2" Type="http://schemas.openxmlformats.org/officeDocument/2006/relationships/numbering" Target="numbering.xml"/><Relationship Id="rId29" Type="http://schemas.openxmlformats.org/officeDocument/2006/relationships/hyperlink" Target="http://www.ncbi.nlm.nih.gov/pubmed?term=%22De%20Gier%20C%22%5BAuthor%5D" TargetMode="External"/><Relationship Id="rId255" Type="http://schemas.openxmlformats.org/officeDocument/2006/relationships/hyperlink" Target="http://www.ncbi.nlm.nih.gov/pubmed?term=%22Meesters%20RJ%22%5BAuthor%5D" TargetMode="External"/><Relationship Id="rId276" Type="http://schemas.openxmlformats.org/officeDocument/2006/relationships/hyperlink" Target="http://www.ncbi.nlm.nih.gov/pubmed?term=%22Dejong%20CH%22%5BAuthor%5D" TargetMode="External"/><Relationship Id="rId297" Type="http://schemas.openxmlformats.org/officeDocument/2006/relationships/hyperlink" Target="http://www.ncbi.nlm.nih.gov/pubmed?term=%22Hochstenbach-Waelen%20A%22%5BAuthor%5D" TargetMode="External"/><Relationship Id="rId40" Type="http://schemas.openxmlformats.org/officeDocument/2006/relationships/hyperlink" Target="http://www.ncbi.nlm.nih.gov/pubmed?term=%22Soeters%20PB%22%5BAuthor%5D" TargetMode="External"/><Relationship Id="rId115" Type="http://schemas.openxmlformats.org/officeDocument/2006/relationships/hyperlink" Target="http://www.ncbi.nlm.nih.gov/pubmed?term=%22Garden%20OJ%22%5BAuthor%5D" TargetMode="External"/><Relationship Id="rId136" Type="http://schemas.openxmlformats.org/officeDocument/2006/relationships/hyperlink" Target="http://www.ncbi.nlm.nih.gov/pubmed?term=%22Deutz%20NE%22%5BAuthor%5D" TargetMode="External"/><Relationship Id="rId157" Type="http://schemas.openxmlformats.org/officeDocument/2006/relationships/hyperlink" Target="http://www.ncbi.nlm.nih.gov/pubmed?term=%22Deutz%20NE%22%5BAuthor%5D" TargetMode="External"/><Relationship Id="rId178" Type="http://schemas.openxmlformats.org/officeDocument/2006/relationships/hyperlink" Target="http://www.ncbi.nlm.nih.gov/pubmed?term=%22Kessels%20AG%22%5BAuthor%5D" TargetMode="External"/><Relationship Id="rId301" Type="http://schemas.openxmlformats.org/officeDocument/2006/relationships/hyperlink" Target="http://www.ncbi.nlm.nih.gov/pubmed?term=%22Deutz%20NE%22%5BAuthor%5D" TargetMode="External"/><Relationship Id="rId322" Type="http://schemas.openxmlformats.org/officeDocument/2006/relationships/hyperlink" Target="http://www.ncbi.nlm.nih.gov/pubmed?term=%22Deutz%20NE%22%5BAuthor%5D" TargetMode="External"/><Relationship Id="rId61" Type="http://schemas.openxmlformats.org/officeDocument/2006/relationships/hyperlink" Target="http://www.ncbi.nlm.nih.gov/pubmed?term=%22Wagenmakers%20AJ%22%5BAuthor%5D" TargetMode="External"/><Relationship Id="rId82" Type="http://schemas.openxmlformats.org/officeDocument/2006/relationships/hyperlink" Target="http://www.ncbi.nlm.nih.gov/pubmed?term=%22de%20Jonge%20WJ%22%5BAuthor%5D" TargetMode="External"/><Relationship Id="rId199" Type="http://schemas.openxmlformats.org/officeDocument/2006/relationships/hyperlink" Target="http://www.ncbi.nlm.nih.gov/pubmed?term=%22Dejong%20CH%22%5BAuthor%5D" TargetMode="External"/><Relationship Id="rId203" Type="http://schemas.openxmlformats.org/officeDocument/2006/relationships/hyperlink" Target="http://www.ncbi.nlm.nih.gov/pubmed?term=%22Soeters%20PB%22%5BAuthor%5D" TargetMode="External"/><Relationship Id="rId19" Type="http://schemas.openxmlformats.org/officeDocument/2006/relationships/hyperlink" Target="http://www.ncbi.nlm.nih.gov/pubmed?term=%22Deutz%20NE%22%5BAuthor%5D" TargetMode="External"/><Relationship Id="rId224" Type="http://schemas.openxmlformats.org/officeDocument/2006/relationships/hyperlink" Target="http://www.ncbi.nlm.nih.gov/pubmed?term=%22Fuskevaag%20OM%22%5BAuthor%5D" TargetMode="External"/><Relationship Id="rId245" Type="http://schemas.openxmlformats.org/officeDocument/2006/relationships/hyperlink" Target="http://www.ncbi.nlm.nih.gov/pubmed?term=%22Maathuis%20A%22%5BAuthor%5D" TargetMode="External"/><Relationship Id="rId266" Type="http://schemas.openxmlformats.org/officeDocument/2006/relationships/hyperlink" Target="http://www.ncbi.nlm.nih.gov/pubmed?term=%22Redhead%20DN%22%5BAuthor%5D" TargetMode="External"/><Relationship Id="rId287" Type="http://schemas.openxmlformats.org/officeDocument/2006/relationships/hyperlink" Target="http://www.ncbi.nlm.nih.gov/pubmed?term=%22Redhead%20DN%22%5BAuthor%5D" TargetMode="External"/><Relationship Id="rId30" Type="http://schemas.openxmlformats.org/officeDocument/2006/relationships/hyperlink" Target="http://www.ncbi.nlm.nih.gov/pubmed?term=%22De%20Boer%20PA%22%5BAuthor%5D" TargetMode="External"/><Relationship Id="rId105" Type="http://schemas.openxmlformats.org/officeDocument/2006/relationships/hyperlink" Target="http://www.ncbi.nlm.nih.gov/pubmed?term=%22Marshall%20I%22%5BAuthor%5D" TargetMode="External"/><Relationship Id="rId126" Type="http://schemas.openxmlformats.org/officeDocument/2006/relationships/hyperlink" Target="http://www.ncbi.nlm.nih.gov/pubmed?term=%22Lutgens%20LC%22%5BAuthor%5D" TargetMode="External"/><Relationship Id="rId147" Type="http://schemas.openxmlformats.org/officeDocument/2006/relationships/hyperlink" Target="http://www.ncbi.nlm.nih.gov/pubmed?term=%22Hern%C3%A1ndez%20N%22%5BAuthor%5D" TargetMode="External"/><Relationship Id="rId168" Type="http://schemas.openxmlformats.org/officeDocument/2006/relationships/hyperlink" Target="http://www.ncbi.nlm.nih.gov/pubmed?term=%22Lutgens%20LC%22%5BAuthor%5D" TargetMode="External"/><Relationship Id="rId312" Type="http://schemas.openxmlformats.org/officeDocument/2006/relationships/hyperlink" Target="http://www.ncbi.nlm.nih.gov/pubmed?term=%22Nieuwenhuizen%20AG%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FD83-7CBA-4ABE-9C39-8DC54B99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15936</Words>
  <Characters>90839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First Name Last Name, M</vt:lpstr>
    </vt:vector>
  </TitlesOfParts>
  <Company>UAMS</Company>
  <LinksUpToDate>false</LinksUpToDate>
  <CharactersWithSpaces>106562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dc:title>
  <dc:creator>jennifer korjus</dc:creator>
  <cp:lastModifiedBy>Rahul Sharma</cp:lastModifiedBy>
  <cp:revision>2</cp:revision>
  <cp:lastPrinted>2011-09-27T19:41:00Z</cp:lastPrinted>
  <dcterms:created xsi:type="dcterms:W3CDTF">2012-04-27T15:10:00Z</dcterms:created>
  <dcterms:modified xsi:type="dcterms:W3CDTF">2012-04-27T15:10:00Z</dcterms:modified>
</cp:coreProperties>
</file>