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C1" w:rsidRPr="0070748F" w:rsidRDefault="00D66BC1" w:rsidP="00D66BC1">
      <w:pPr>
        <w:jc w:val="center"/>
        <w:outlineLvl w:val="0"/>
        <w:rPr>
          <w:b/>
        </w:rPr>
      </w:pPr>
      <w:r>
        <w:rPr>
          <w:b/>
        </w:rPr>
        <w:t>Helen M. Muyia</w:t>
      </w:r>
    </w:p>
    <w:p w:rsidR="00D66BC1" w:rsidRDefault="00D66BC1" w:rsidP="006745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Office: 542 Harrington Tower                                                      </w:t>
      </w:r>
      <w:r w:rsidR="0067458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="0067458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4226 TAMU</w:t>
      </w:r>
    </w:p>
    <w:p w:rsidR="00D66BC1" w:rsidRPr="0070748F" w:rsidRDefault="00D66BC1" w:rsidP="00674581">
      <w:pPr>
        <w:jc w:val="center"/>
        <w:rPr>
          <w:sz w:val="20"/>
          <w:szCs w:val="20"/>
        </w:rPr>
      </w:pPr>
      <w:r>
        <w:rPr>
          <w:sz w:val="20"/>
          <w:szCs w:val="20"/>
        </w:rPr>
        <w:t>Texas A &amp; M University</w:t>
      </w:r>
    </w:p>
    <w:p w:rsidR="00D66BC1" w:rsidRPr="0070748F" w:rsidRDefault="00D66BC1" w:rsidP="00674581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College Station, TX 77843-4226</w:t>
      </w:r>
    </w:p>
    <w:p w:rsidR="00D66BC1" w:rsidRPr="0070748F" w:rsidRDefault="00D66BC1" w:rsidP="00674581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(979) 458-0640</w:t>
      </w:r>
    </w:p>
    <w:p w:rsidR="00D66BC1" w:rsidRPr="0070748F" w:rsidRDefault="00D66BC1" w:rsidP="00674581">
      <w:pPr>
        <w:pBdr>
          <w:bottom w:val="single" w:sz="12" w:space="1" w:color="auto"/>
        </w:pBd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hmuyia@cehd.tamu.edu</w:t>
      </w:r>
    </w:p>
    <w:p w:rsidR="00D66BC1" w:rsidRPr="0070748F" w:rsidRDefault="00D66BC1" w:rsidP="00D66BC1">
      <w:pPr>
        <w:jc w:val="center"/>
      </w:pPr>
    </w:p>
    <w:p w:rsidR="00D66BC1" w:rsidRPr="007A71E5" w:rsidRDefault="00D66BC1" w:rsidP="00D66BC1">
      <w:pPr>
        <w:outlineLvl w:val="0"/>
        <w:rPr>
          <w:b/>
          <w:sz w:val="20"/>
          <w:szCs w:val="20"/>
        </w:rPr>
      </w:pPr>
      <w:r w:rsidRPr="007A71E5">
        <w:rPr>
          <w:b/>
          <w:sz w:val="20"/>
          <w:szCs w:val="20"/>
        </w:rPr>
        <w:t>ACADEMIC BACKGROUND</w:t>
      </w:r>
    </w:p>
    <w:p w:rsidR="00D66BC1" w:rsidRPr="00D66BC1" w:rsidRDefault="00D66BC1" w:rsidP="00D66BC1">
      <w:pPr>
        <w:outlineLvl w:val="0"/>
        <w:rPr>
          <w:sz w:val="20"/>
          <w:szCs w:val="20"/>
        </w:rPr>
      </w:pPr>
      <w:r w:rsidRPr="00D66BC1">
        <w:rPr>
          <w:sz w:val="20"/>
          <w:szCs w:val="20"/>
        </w:rPr>
        <w:t>Ed.D. University of Arkansas, Fayetteville, December, 2008</w:t>
      </w:r>
    </w:p>
    <w:p w:rsidR="00D66BC1" w:rsidRPr="00D66BC1" w:rsidRDefault="00D66BC1" w:rsidP="00D66BC1">
      <w:pPr>
        <w:outlineLvl w:val="0"/>
        <w:rPr>
          <w:sz w:val="20"/>
          <w:szCs w:val="20"/>
        </w:rPr>
      </w:pPr>
      <w:r w:rsidRPr="00D66BC1">
        <w:rPr>
          <w:sz w:val="20"/>
          <w:szCs w:val="20"/>
        </w:rPr>
        <w:t>M.Ed. University of Arkansas, Fayetteville, May, 2005</w:t>
      </w:r>
    </w:p>
    <w:p w:rsidR="00D66BC1" w:rsidRDefault="00D66BC1" w:rsidP="00D66BC1">
      <w:pPr>
        <w:outlineLvl w:val="0"/>
        <w:rPr>
          <w:sz w:val="20"/>
          <w:szCs w:val="20"/>
        </w:rPr>
      </w:pPr>
      <w:r w:rsidRPr="00D66BC1">
        <w:rPr>
          <w:sz w:val="20"/>
          <w:szCs w:val="20"/>
        </w:rPr>
        <w:t>M.Phil. Moi University, Eldoret, Kenya, December, 2000</w:t>
      </w:r>
    </w:p>
    <w:p w:rsidR="00D66BC1" w:rsidRDefault="00D66BC1" w:rsidP="00D66BC1">
      <w:pPr>
        <w:outlineLvl w:val="0"/>
        <w:rPr>
          <w:sz w:val="20"/>
          <w:szCs w:val="20"/>
        </w:rPr>
      </w:pPr>
      <w:r>
        <w:rPr>
          <w:sz w:val="20"/>
          <w:szCs w:val="20"/>
        </w:rPr>
        <w:t>B.Ed. Kenyatta University, Nairobi, Kenya, May, 1988</w:t>
      </w:r>
    </w:p>
    <w:p w:rsidR="00D66BC1" w:rsidRDefault="00D66BC1" w:rsidP="00D66BC1">
      <w:pPr>
        <w:outlineLvl w:val="0"/>
        <w:rPr>
          <w:sz w:val="20"/>
          <w:szCs w:val="20"/>
        </w:rPr>
      </w:pPr>
    </w:p>
    <w:p w:rsidR="006441A8" w:rsidRDefault="00D66BC1" w:rsidP="006441A8">
      <w:pPr>
        <w:outlineLvl w:val="0"/>
        <w:rPr>
          <w:b/>
          <w:sz w:val="20"/>
          <w:szCs w:val="20"/>
        </w:rPr>
      </w:pPr>
      <w:r w:rsidRPr="007A71E5">
        <w:rPr>
          <w:b/>
          <w:sz w:val="20"/>
          <w:szCs w:val="20"/>
        </w:rPr>
        <w:t>PROFESSIONAL EXPERIENCE</w:t>
      </w:r>
    </w:p>
    <w:p w:rsidR="007A71E5" w:rsidRPr="007A71E5" w:rsidRDefault="007A71E5" w:rsidP="006441A8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Clinical Assistant Professor</w:t>
      </w:r>
      <w:r w:rsidRPr="007A71E5">
        <w:rPr>
          <w:sz w:val="20"/>
          <w:szCs w:val="20"/>
        </w:rPr>
        <w:t>, Department of</w:t>
      </w:r>
      <w:r>
        <w:rPr>
          <w:sz w:val="20"/>
          <w:szCs w:val="20"/>
        </w:rPr>
        <w:t xml:space="preserve"> </w:t>
      </w:r>
      <w:r w:rsidR="008A387E">
        <w:rPr>
          <w:sz w:val="20"/>
          <w:szCs w:val="20"/>
        </w:rPr>
        <w:t>EAHRD, Texas A&amp;M University, Sept, 2009</w:t>
      </w:r>
    </w:p>
    <w:p w:rsidR="00D66BC1" w:rsidRDefault="00D66BC1" w:rsidP="006441A8">
      <w:pPr>
        <w:outlineLvl w:val="0"/>
        <w:rPr>
          <w:sz w:val="20"/>
          <w:szCs w:val="20"/>
        </w:rPr>
      </w:pPr>
      <w:r w:rsidRPr="00DE3A20">
        <w:rPr>
          <w:b/>
          <w:sz w:val="20"/>
          <w:szCs w:val="20"/>
        </w:rPr>
        <w:t xml:space="preserve"> Lecturer</w:t>
      </w:r>
      <w:r w:rsidR="006441A8">
        <w:rPr>
          <w:b/>
          <w:sz w:val="20"/>
          <w:szCs w:val="20"/>
        </w:rPr>
        <w:t xml:space="preserve">, </w:t>
      </w:r>
      <w:r w:rsidR="006441A8" w:rsidRPr="00DE3A20">
        <w:rPr>
          <w:sz w:val="20"/>
          <w:szCs w:val="20"/>
        </w:rPr>
        <w:t>Mosoriot</w:t>
      </w:r>
      <w:r w:rsidR="006441A8" w:rsidRPr="00DE3A20">
        <w:rPr>
          <w:b/>
          <w:sz w:val="20"/>
          <w:szCs w:val="20"/>
        </w:rPr>
        <w:t xml:space="preserve"> </w:t>
      </w:r>
      <w:r w:rsidR="006441A8" w:rsidRPr="00DE3A20">
        <w:rPr>
          <w:sz w:val="20"/>
          <w:szCs w:val="20"/>
        </w:rPr>
        <w:t>Teachers Training College, Kenya</w:t>
      </w:r>
      <w:r w:rsidR="006441A8">
        <w:rPr>
          <w:sz w:val="20"/>
          <w:szCs w:val="20"/>
        </w:rPr>
        <w:t xml:space="preserve">, </w:t>
      </w:r>
      <w:r w:rsidRPr="00DE3A20">
        <w:rPr>
          <w:sz w:val="20"/>
          <w:szCs w:val="20"/>
        </w:rPr>
        <w:t>1997- 2001</w:t>
      </w:r>
    </w:p>
    <w:p w:rsidR="007A71E5" w:rsidRPr="007A71E5" w:rsidRDefault="007A71E5" w:rsidP="006441A8">
      <w:pPr>
        <w:outlineLvl w:val="0"/>
        <w:rPr>
          <w:b/>
          <w:sz w:val="20"/>
          <w:szCs w:val="20"/>
        </w:rPr>
      </w:pPr>
      <w:r w:rsidRPr="007A71E5">
        <w:rPr>
          <w:b/>
          <w:sz w:val="20"/>
          <w:szCs w:val="20"/>
        </w:rPr>
        <w:t>Head</w:t>
      </w:r>
      <w:r>
        <w:rPr>
          <w:sz w:val="20"/>
          <w:szCs w:val="20"/>
        </w:rPr>
        <w:t>, Creative Arts Dept, Eregi School, Kenya, 1992-1994</w:t>
      </w:r>
    </w:p>
    <w:p w:rsidR="00D66BC1" w:rsidRDefault="006441A8" w:rsidP="00D66BC1">
      <w:pPr>
        <w:outlineLvl w:val="0"/>
        <w:rPr>
          <w:sz w:val="20"/>
          <w:szCs w:val="20"/>
        </w:rPr>
      </w:pPr>
      <w:r w:rsidRPr="007A71E5">
        <w:rPr>
          <w:b/>
          <w:sz w:val="20"/>
          <w:szCs w:val="20"/>
        </w:rPr>
        <w:t>Tutor</w:t>
      </w:r>
      <w:r w:rsidR="007A71E5" w:rsidRPr="000F6D35">
        <w:rPr>
          <w:sz w:val="20"/>
          <w:szCs w:val="20"/>
        </w:rPr>
        <w:t xml:space="preserve">, </w:t>
      </w:r>
      <w:r w:rsidR="007A71E5">
        <w:rPr>
          <w:sz w:val="20"/>
          <w:szCs w:val="20"/>
        </w:rPr>
        <w:t>Eregi</w:t>
      </w:r>
      <w:r>
        <w:rPr>
          <w:sz w:val="20"/>
          <w:szCs w:val="20"/>
        </w:rPr>
        <w:t xml:space="preserve"> Girls High School, Kenya</w:t>
      </w:r>
      <w:r w:rsidR="007A71E5">
        <w:rPr>
          <w:sz w:val="20"/>
          <w:szCs w:val="20"/>
        </w:rPr>
        <w:t>, 1991</w:t>
      </w:r>
      <w:r w:rsidR="00D66BC1" w:rsidRPr="000F6D35">
        <w:rPr>
          <w:sz w:val="20"/>
          <w:szCs w:val="20"/>
        </w:rPr>
        <w:t>-1994</w:t>
      </w:r>
    </w:p>
    <w:p w:rsidR="007A71E5" w:rsidRDefault="007A71E5" w:rsidP="00D66BC1">
      <w:pPr>
        <w:outlineLvl w:val="0"/>
        <w:rPr>
          <w:sz w:val="20"/>
          <w:szCs w:val="20"/>
        </w:rPr>
      </w:pPr>
      <w:r>
        <w:rPr>
          <w:sz w:val="20"/>
          <w:szCs w:val="20"/>
        </w:rPr>
        <w:t>Teacher, Allidina Visram High School, Kenya, 1988-1991</w:t>
      </w:r>
    </w:p>
    <w:p w:rsidR="00D66BC1" w:rsidRDefault="00D66BC1" w:rsidP="00D66BC1">
      <w:pPr>
        <w:rPr>
          <w:b/>
        </w:rPr>
      </w:pPr>
    </w:p>
    <w:p w:rsidR="00D66BC1" w:rsidRPr="007A71E5" w:rsidRDefault="007A71E5" w:rsidP="007A71E5">
      <w:pPr>
        <w:tabs>
          <w:tab w:val="left" w:pos="2160"/>
        </w:tabs>
        <w:jc w:val="both"/>
        <w:rPr>
          <w:rFonts w:eastAsia="PMingLiU"/>
          <w:b/>
          <w:bCs/>
          <w:sz w:val="20"/>
          <w:szCs w:val="20"/>
        </w:rPr>
      </w:pPr>
      <w:r w:rsidRPr="007A71E5">
        <w:rPr>
          <w:rFonts w:eastAsia="PMingLiU"/>
          <w:b/>
          <w:bCs/>
          <w:sz w:val="20"/>
          <w:szCs w:val="20"/>
        </w:rPr>
        <w:t>PUBLICATIONS</w:t>
      </w:r>
      <w:r w:rsidR="00D66BC1" w:rsidRPr="007A71E5">
        <w:rPr>
          <w:rFonts w:eastAsia="PMingLiU"/>
          <w:b/>
          <w:bCs/>
          <w:sz w:val="20"/>
          <w:szCs w:val="20"/>
        </w:rPr>
        <w:tab/>
      </w:r>
    </w:p>
    <w:p w:rsidR="00D66BC1" w:rsidRPr="000954A1" w:rsidRDefault="00D66BC1" w:rsidP="00D66BC1">
      <w:pPr>
        <w:rPr>
          <w:sz w:val="20"/>
          <w:szCs w:val="20"/>
        </w:rPr>
      </w:pPr>
      <w:r w:rsidRPr="000954A1">
        <w:rPr>
          <w:sz w:val="20"/>
          <w:szCs w:val="20"/>
        </w:rPr>
        <w:t>Muyia, M.A., &amp; Nafukho, F. M. (2009, in press). Understanding the educational needs of adult</w:t>
      </w:r>
    </w:p>
    <w:p w:rsidR="00D66BC1" w:rsidRPr="000954A1" w:rsidRDefault="00D66BC1" w:rsidP="00D66BC1">
      <w:pPr>
        <w:ind w:left="720"/>
        <w:rPr>
          <w:i/>
          <w:iCs/>
          <w:sz w:val="20"/>
          <w:szCs w:val="20"/>
        </w:rPr>
      </w:pPr>
      <w:proofErr w:type="gramStart"/>
      <w:r w:rsidRPr="000954A1">
        <w:rPr>
          <w:sz w:val="20"/>
          <w:szCs w:val="20"/>
        </w:rPr>
        <w:t>immigrants</w:t>
      </w:r>
      <w:proofErr w:type="gramEnd"/>
      <w:r w:rsidRPr="000954A1">
        <w:rPr>
          <w:sz w:val="20"/>
          <w:szCs w:val="20"/>
        </w:rPr>
        <w:t xml:space="preserve">: A reflection from the review of literature. </w:t>
      </w:r>
      <w:r w:rsidRPr="000954A1">
        <w:rPr>
          <w:i/>
          <w:iCs/>
          <w:sz w:val="20"/>
          <w:szCs w:val="20"/>
        </w:rPr>
        <w:t>International Journal of</w:t>
      </w:r>
    </w:p>
    <w:p w:rsidR="00D66BC1" w:rsidRPr="000954A1" w:rsidRDefault="00D66BC1" w:rsidP="007A71E5">
      <w:pPr>
        <w:ind w:firstLine="720"/>
        <w:rPr>
          <w:i/>
          <w:iCs/>
          <w:sz w:val="20"/>
          <w:szCs w:val="20"/>
        </w:rPr>
      </w:pPr>
      <w:proofErr w:type="gramStart"/>
      <w:r w:rsidRPr="000954A1">
        <w:rPr>
          <w:i/>
          <w:iCs/>
          <w:sz w:val="20"/>
          <w:szCs w:val="20"/>
        </w:rPr>
        <w:t>Vocational Education and Training, 17, xx.</w:t>
      </w:r>
      <w:proofErr w:type="gramEnd"/>
    </w:p>
    <w:p w:rsidR="00D66BC1" w:rsidRPr="007A71E5" w:rsidRDefault="00D66BC1" w:rsidP="007A71E5">
      <w:pPr>
        <w:tabs>
          <w:tab w:val="left" w:pos="360"/>
        </w:tabs>
        <w:ind w:left="720" w:hanging="720"/>
        <w:rPr>
          <w:rFonts w:eastAsia="PMingLiU"/>
          <w:i/>
          <w:iCs/>
          <w:sz w:val="20"/>
          <w:szCs w:val="20"/>
        </w:rPr>
      </w:pPr>
      <w:r w:rsidRPr="000954A1">
        <w:rPr>
          <w:rFonts w:eastAsia="PMingLiU"/>
          <w:sz w:val="20"/>
          <w:szCs w:val="20"/>
        </w:rPr>
        <w:t>Nafukho, F. M., Graham, C. M., &amp;</w:t>
      </w:r>
      <w:r>
        <w:rPr>
          <w:rFonts w:eastAsia="PMingLiU"/>
          <w:sz w:val="20"/>
          <w:szCs w:val="20"/>
        </w:rPr>
        <w:t xml:space="preserve"> Muyia, M. H. A. (2009</w:t>
      </w:r>
      <w:r w:rsidRPr="000954A1">
        <w:rPr>
          <w:rFonts w:eastAsia="PMingLiU"/>
          <w:sz w:val="20"/>
          <w:szCs w:val="20"/>
        </w:rPr>
        <w:t xml:space="preserve">). </w:t>
      </w:r>
      <w:proofErr w:type="gramStart"/>
      <w:r w:rsidRPr="000954A1">
        <w:rPr>
          <w:rFonts w:eastAsia="PMingLiU"/>
          <w:sz w:val="20"/>
          <w:szCs w:val="20"/>
        </w:rPr>
        <w:t>Determining the relationship among organizational learning dimensions of a small-size business enterprise.</w:t>
      </w:r>
      <w:proofErr w:type="gramEnd"/>
      <w:r w:rsidRPr="000954A1">
        <w:rPr>
          <w:rFonts w:eastAsia="PMingLiU"/>
          <w:sz w:val="20"/>
          <w:szCs w:val="20"/>
        </w:rPr>
        <w:t xml:space="preserve"> </w:t>
      </w:r>
      <w:r w:rsidRPr="000954A1">
        <w:rPr>
          <w:rFonts w:eastAsia="PMingLiU"/>
          <w:i/>
          <w:iCs/>
          <w:sz w:val="20"/>
          <w:szCs w:val="20"/>
        </w:rPr>
        <w:t>Journal of European</w:t>
      </w:r>
      <w:r>
        <w:rPr>
          <w:rFonts w:eastAsia="PMingLiU"/>
          <w:i/>
          <w:iCs/>
          <w:sz w:val="20"/>
          <w:szCs w:val="20"/>
        </w:rPr>
        <w:t xml:space="preserve"> Industrial Training, 1(33), 32-51.</w:t>
      </w:r>
    </w:p>
    <w:p w:rsidR="00D66BC1" w:rsidRPr="000954A1" w:rsidRDefault="00D66BC1" w:rsidP="00D66BC1">
      <w:pPr>
        <w:rPr>
          <w:sz w:val="20"/>
          <w:szCs w:val="20"/>
        </w:rPr>
      </w:pPr>
      <w:r w:rsidRPr="000954A1">
        <w:rPr>
          <w:sz w:val="20"/>
          <w:szCs w:val="20"/>
        </w:rPr>
        <w:t>Muyia, M. A. (submitted). Projecting enrollment rates to determine gender equity in Kenyan</w:t>
      </w:r>
    </w:p>
    <w:p w:rsidR="00D66BC1" w:rsidRPr="000954A1" w:rsidRDefault="00D66BC1" w:rsidP="00D66BC1">
      <w:pPr>
        <w:ind w:left="720"/>
        <w:rPr>
          <w:i/>
          <w:iCs/>
          <w:sz w:val="20"/>
          <w:szCs w:val="20"/>
        </w:rPr>
      </w:pPr>
      <w:proofErr w:type="gramStart"/>
      <w:r w:rsidRPr="000954A1">
        <w:rPr>
          <w:sz w:val="20"/>
          <w:szCs w:val="20"/>
        </w:rPr>
        <w:t>secondary</w:t>
      </w:r>
      <w:proofErr w:type="gramEnd"/>
      <w:r w:rsidRPr="000954A1">
        <w:rPr>
          <w:sz w:val="20"/>
          <w:szCs w:val="20"/>
        </w:rPr>
        <w:t xml:space="preserve"> schools. </w:t>
      </w:r>
      <w:proofErr w:type="gramStart"/>
      <w:r w:rsidRPr="000954A1">
        <w:rPr>
          <w:i/>
          <w:iCs/>
          <w:sz w:val="20"/>
          <w:szCs w:val="20"/>
        </w:rPr>
        <w:t>Journal of Culture and African Women Studies.</w:t>
      </w:r>
      <w:proofErr w:type="gramEnd"/>
    </w:p>
    <w:p w:rsidR="00D66BC1" w:rsidRPr="000954A1" w:rsidRDefault="00D66BC1" w:rsidP="00D66BC1">
      <w:pPr>
        <w:tabs>
          <w:tab w:val="left" w:pos="2160"/>
        </w:tabs>
        <w:jc w:val="both"/>
        <w:rPr>
          <w:b/>
          <w:bCs/>
          <w:sz w:val="20"/>
          <w:szCs w:val="20"/>
        </w:rPr>
      </w:pPr>
    </w:p>
    <w:p w:rsidR="00D66BC1" w:rsidRPr="008A387E" w:rsidRDefault="008A387E" w:rsidP="007A71E5">
      <w:pPr>
        <w:tabs>
          <w:tab w:val="left" w:pos="216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PRESENTATIONS</w:t>
      </w:r>
    </w:p>
    <w:p w:rsidR="00D66BC1" w:rsidRPr="000954A1" w:rsidRDefault="00D66BC1" w:rsidP="00D66BC1">
      <w:pPr>
        <w:rPr>
          <w:sz w:val="20"/>
          <w:szCs w:val="20"/>
        </w:rPr>
      </w:pPr>
      <w:proofErr w:type="gramStart"/>
      <w:r w:rsidRPr="000954A1">
        <w:rPr>
          <w:sz w:val="20"/>
          <w:szCs w:val="20"/>
        </w:rPr>
        <w:t>Muyia, M. A., &amp; Nafukho, F. M. (2009).</w:t>
      </w:r>
      <w:proofErr w:type="gramEnd"/>
      <w:r w:rsidRPr="000954A1">
        <w:rPr>
          <w:sz w:val="20"/>
          <w:szCs w:val="20"/>
        </w:rPr>
        <w:t xml:space="preserve"> HRD educators’ role in promoting understanding of</w:t>
      </w:r>
    </w:p>
    <w:p w:rsidR="00D66BC1" w:rsidRDefault="00D66BC1" w:rsidP="007A71E5">
      <w:pPr>
        <w:ind w:left="720" w:hanging="720"/>
        <w:rPr>
          <w:rFonts w:eastAsia="PMingLiU"/>
          <w:sz w:val="20"/>
          <w:szCs w:val="20"/>
        </w:rPr>
      </w:pPr>
      <w:r w:rsidRPr="000954A1">
        <w:rPr>
          <w:rFonts w:eastAsia="PMingLiU"/>
          <w:sz w:val="20"/>
          <w:szCs w:val="20"/>
        </w:rPr>
        <w:t xml:space="preserve">        </w:t>
      </w:r>
      <w:r w:rsidRPr="000954A1">
        <w:rPr>
          <w:rFonts w:eastAsia="PMingLiU"/>
          <w:sz w:val="20"/>
          <w:szCs w:val="20"/>
        </w:rPr>
        <w:tab/>
      </w:r>
      <w:proofErr w:type="gramStart"/>
      <w:r w:rsidRPr="000954A1">
        <w:rPr>
          <w:rFonts w:eastAsia="PMingLiU"/>
          <w:sz w:val="20"/>
          <w:szCs w:val="20"/>
        </w:rPr>
        <w:t>educational</w:t>
      </w:r>
      <w:proofErr w:type="gramEnd"/>
      <w:r w:rsidRPr="000954A1">
        <w:rPr>
          <w:rFonts w:eastAsia="PMingLiU"/>
          <w:sz w:val="20"/>
          <w:szCs w:val="20"/>
        </w:rPr>
        <w:t xml:space="preserve"> needs of adult immigrants. </w:t>
      </w:r>
      <w:proofErr w:type="gramStart"/>
      <w:r w:rsidRPr="000954A1">
        <w:rPr>
          <w:rFonts w:eastAsia="PMingLiU"/>
          <w:sz w:val="20"/>
          <w:szCs w:val="20"/>
        </w:rPr>
        <w:t xml:space="preserve">Paper to be presented during the </w:t>
      </w:r>
      <w:r w:rsidRPr="000954A1">
        <w:rPr>
          <w:rFonts w:eastAsia="PMingLiU"/>
          <w:i/>
          <w:iCs/>
          <w:sz w:val="20"/>
          <w:szCs w:val="20"/>
        </w:rPr>
        <w:t>Academy of Human Resource Development International Research Conference</w:t>
      </w:r>
      <w:r w:rsidRPr="000954A1">
        <w:rPr>
          <w:rFonts w:eastAsia="PMingLiU"/>
          <w:sz w:val="20"/>
          <w:szCs w:val="20"/>
        </w:rPr>
        <w:t>.</w:t>
      </w:r>
      <w:proofErr w:type="gramEnd"/>
      <w:r w:rsidRPr="000954A1">
        <w:rPr>
          <w:rFonts w:eastAsia="PMingLiU"/>
          <w:sz w:val="20"/>
          <w:szCs w:val="20"/>
        </w:rPr>
        <w:t xml:space="preserve"> Washington, D.C., February 18-22, 2009.</w:t>
      </w:r>
    </w:p>
    <w:p w:rsidR="007A71E5" w:rsidRPr="000954A1" w:rsidRDefault="007A71E5" w:rsidP="007A71E5">
      <w:pPr>
        <w:ind w:left="720" w:hanging="720"/>
        <w:rPr>
          <w:rFonts w:eastAsia="PMingLiU"/>
          <w:sz w:val="20"/>
          <w:szCs w:val="20"/>
        </w:rPr>
      </w:pPr>
    </w:p>
    <w:p w:rsidR="00D66BC1" w:rsidRPr="000954A1" w:rsidRDefault="00D66BC1" w:rsidP="00D66BC1">
      <w:pPr>
        <w:rPr>
          <w:sz w:val="20"/>
          <w:szCs w:val="20"/>
        </w:rPr>
      </w:pPr>
      <w:r w:rsidRPr="000954A1">
        <w:rPr>
          <w:sz w:val="20"/>
          <w:szCs w:val="20"/>
        </w:rPr>
        <w:t>Muyia, M. A. (2000). Projecting enrollment rates to determine gender equity in Kenyan</w:t>
      </w:r>
    </w:p>
    <w:p w:rsidR="00D66BC1" w:rsidRDefault="00D66BC1" w:rsidP="00D66BC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eastAsia="PMingLiU"/>
          <w:sz w:val="20"/>
          <w:szCs w:val="20"/>
        </w:rPr>
      </w:pPr>
      <w:proofErr w:type="gramStart"/>
      <w:r w:rsidRPr="000954A1">
        <w:rPr>
          <w:sz w:val="20"/>
          <w:szCs w:val="20"/>
        </w:rPr>
        <w:t>Secondary schools.</w:t>
      </w:r>
      <w:proofErr w:type="gramEnd"/>
      <w:r w:rsidRPr="000954A1">
        <w:rPr>
          <w:sz w:val="20"/>
          <w:szCs w:val="20"/>
        </w:rPr>
        <w:t xml:space="preserve"> </w:t>
      </w:r>
      <w:proofErr w:type="gramStart"/>
      <w:r w:rsidRPr="000954A1">
        <w:rPr>
          <w:rFonts w:eastAsia="PMingLiU"/>
          <w:sz w:val="20"/>
          <w:szCs w:val="20"/>
        </w:rPr>
        <w:t>Presented at the 1</w:t>
      </w:r>
      <w:r w:rsidRPr="000954A1">
        <w:rPr>
          <w:rFonts w:eastAsia="PMingLiU"/>
          <w:sz w:val="20"/>
          <w:szCs w:val="20"/>
          <w:vertAlign w:val="superscript"/>
        </w:rPr>
        <w:t>st</w:t>
      </w:r>
      <w:r w:rsidRPr="000954A1">
        <w:rPr>
          <w:rFonts w:eastAsia="PMingLiU"/>
          <w:sz w:val="20"/>
          <w:szCs w:val="20"/>
        </w:rPr>
        <w:t xml:space="preserve"> Annual conference of the Association of Third World Studies Kenya Chapter held at </w:t>
      </w:r>
      <w:proofErr w:type="spellStart"/>
      <w:r w:rsidRPr="000954A1">
        <w:rPr>
          <w:rFonts w:eastAsia="PMingLiU"/>
          <w:sz w:val="20"/>
          <w:szCs w:val="20"/>
        </w:rPr>
        <w:t>Sirikwa</w:t>
      </w:r>
      <w:proofErr w:type="spellEnd"/>
      <w:r w:rsidRPr="000954A1">
        <w:rPr>
          <w:rFonts w:eastAsia="PMingLiU"/>
          <w:sz w:val="20"/>
          <w:szCs w:val="20"/>
        </w:rPr>
        <w:t xml:space="preserve">, Hotel Eldoret and Hosted by </w:t>
      </w:r>
      <w:proofErr w:type="spellStart"/>
      <w:smartTag w:uri="urn:schemas-microsoft-com:office:smarttags" w:element="place">
        <w:smartTag w:uri="urn:schemas-microsoft-com:office:smarttags" w:element="PlaceName">
          <w:r w:rsidRPr="000954A1">
            <w:rPr>
              <w:rFonts w:eastAsia="PMingLiU"/>
              <w:sz w:val="20"/>
              <w:szCs w:val="20"/>
            </w:rPr>
            <w:t>Moi</w:t>
          </w:r>
        </w:smartTag>
        <w:proofErr w:type="spellEnd"/>
        <w:r w:rsidRPr="000954A1">
          <w:rPr>
            <w:rFonts w:eastAsia="PMingLiU"/>
            <w:sz w:val="20"/>
            <w:szCs w:val="20"/>
          </w:rPr>
          <w:t xml:space="preserve"> </w:t>
        </w:r>
        <w:smartTag w:uri="urn:schemas-microsoft-com:office:smarttags" w:element="PlaceType">
          <w:r w:rsidRPr="000954A1">
            <w:rPr>
              <w:rFonts w:eastAsia="PMingLiU"/>
              <w:sz w:val="20"/>
              <w:szCs w:val="20"/>
            </w:rPr>
            <w:t>University</w:t>
          </w:r>
        </w:smartTag>
      </w:smartTag>
      <w:r w:rsidRPr="000954A1">
        <w:rPr>
          <w:rFonts w:eastAsia="PMingLiU"/>
          <w:sz w:val="20"/>
          <w:szCs w:val="20"/>
        </w:rPr>
        <w:t>.</w:t>
      </w:r>
      <w:proofErr w:type="gramEnd"/>
      <w:r w:rsidRPr="000954A1">
        <w:rPr>
          <w:rFonts w:eastAsia="PMingLiU"/>
          <w:sz w:val="20"/>
          <w:szCs w:val="20"/>
        </w:rPr>
        <w:t xml:space="preserve"> November 15-17, 2000.</w:t>
      </w:r>
    </w:p>
    <w:p w:rsidR="008A387E" w:rsidRDefault="008A387E" w:rsidP="00D66BC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eastAsia="PMingLiU"/>
          <w:sz w:val="20"/>
          <w:szCs w:val="20"/>
        </w:rPr>
      </w:pPr>
    </w:p>
    <w:p w:rsidR="008A387E" w:rsidRDefault="008A387E" w:rsidP="008A387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PMingLiU"/>
          <w:b/>
          <w:sz w:val="20"/>
          <w:szCs w:val="20"/>
        </w:rPr>
      </w:pPr>
      <w:r w:rsidRPr="008A387E">
        <w:rPr>
          <w:rFonts w:eastAsia="PMingLiU"/>
          <w:b/>
          <w:sz w:val="20"/>
          <w:szCs w:val="20"/>
        </w:rPr>
        <w:t>TEACHING</w:t>
      </w:r>
    </w:p>
    <w:p w:rsidR="008A387E" w:rsidRPr="008A387E" w:rsidRDefault="008A387E" w:rsidP="008A387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PMingLiU"/>
          <w:sz w:val="20"/>
          <w:szCs w:val="20"/>
        </w:rPr>
      </w:pPr>
      <w:r>
        <w:rPr>
          <w:rFonts w:eastAsia="PMingLiU"/>
          <w:b/>
          <w:sz w:val="20"/>
          <w:szCs w:val="20"/>
        </w:rPr>
        <w:t xml:space="preserve">Courses Taught </w:t>
      </w:r>
      <w:r w:rsidRPr="008A387E">
        <w:rPr>
          <w:rFonts w:eastAsia="PMingLiU"/>
          <w:sz w:val="20"/>
          <w:szCs w:val="20"/>
        </w:rPr>
        <w:t>EHRD 371 Applied Learning Principles, EHRD 372 Training &amp; Development</w:t>
      </w:r>
      <w:r>
        <w:rPr>
          <w:rFonts w:eastAsia="PMingLiU"/>
          <w:sz w:val="20"/>
          <w:szCs w:val="20"/>
        </w:rPr>
        <w:t xml:space="preserve"> in HRD, EHRD 374, Organization Development</w:t>
      </w:r>
    </w:p>
    <w:p w:rsidR="00D66BC1" w:rsidRPr="008A387E" w:rsidRDefault="00D66BC1" w:rsidP="00D66BC1">
      <w:pPr>
        <w:ind w:left="720"/>
        <w:rPr>
          <w:i/>
          <w:iCs/>
          <w:sz w:val="20"/>
          <w:szCs w:val="20"/>
        </w:rPr>
      </w:pPr>
    </w:p>
    <w:p w:rsidR="00D66BC1" w:rsidRPr="000954A1" w:rsidRDefault="00D66BC1" w:rsidP="00D66BC1">
      <w:pPr>
        <w:rPr>
          <w:b/>
          <w:sz w:val="20"/>
          <w:szCs w:val="20"/>
        </w:rPr>
      </w:pPr>
    </w:p>
    <w:p w:rsidR="00D66BC1" w:rsidRPr="000954A1" w:rsidRDefault="00D66BC1" w:rsidP="00D66BC1">
      <w:pPr>
        <w:outlineLvl w:val="0"/>
        <w:rPr>
          <w:b/>
          <w:sz w:val="20"/>
          <w:szCs w:val="20"/>
        </w:rPr>
      </w:pPr>
    </w:p>
    <w:p w:rsidR="0098317F" w:rsidRPr="000740EC" w:rsidRDefault="0098317F" w:rsidP="000740EC"/>
    <w:sectPr w:rsidR="0098317F" w:rsidRPr="000740EC" w:rsidSect="0031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030F"/>
    <w:multiLevelType w:val="hybridMultilevel"/>
    <w:tmpl w:val="7EBA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F0449"/>
    <w:multiLevelType w:val="hybridMultilevel"/>
    <w:tmpl w:val="F53CB6FA"/>
    <w:lvl w:ilvl="0" w:tplc="036A7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37F96"/>
    <w:multiLevelType w:val="hybridMultilevel"/>
    <w:tmpl w:val="00C86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73327"/>
    <w:multiLevelType w:val="hybridMultilevel"/>
    <w:tmpl w:val="814E0386"/>
    <w:lvl w:ilvl="0" w:tplc="933A8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C6589E"/>
    <w:multiLevelType w:val="hybridMultilevel"/>
    <w:tmpl w:val="D4BE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57278B"/>
    <w:multiLevelType w:val="hybridMultilevel"/>
    <w:tmpl w:val="E918C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7951E8"/>
    <w:multiLevelType w:val="hybridMultilevel"/>
    <w:tmpl w:val="D0D29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E2722C"/>
    <w:multiLevelType w:val="hybridMultilevel"/>
    <w:tmpl w:val="7EF26964"/>
    <w:lvl w:ilvl="0" w:tplc="9DECC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0EC"/>
    <w:rsid w:val="000740EC"/>
    <w:rsid w:val="002F1D14"/>
    <w:rsid w:val="006441A8"/>
    <w:rsid w:val="00674581"/>
    <w:rsid w:val="007A71E5"/>
    <w:rsid w:val="008A387E"/>
    <w:rsid w:val="0098317F"/>
    <w:rsid w:val="00D6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hmuyia</dc:creator>
  <cp:keywords/>
  <dc:description/>
  <cp:lastModifiedBy>hmuyia</cp:lastModifiedBy>
  <cp:revision>4</cp:revision>
  <dcterms:created xsi:type="dcterms:W3CDTF">2009-08-28T16:31:00Z</dcterms:created>
  <dcterms:modified xsi:type="dcterms:W3CDTF">2009-08-28T16:35:00Z</dcterms:modified>
</cp:coreProperties>
</file>